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86CD2" w14:textId="77777777" w:rsidR="00273C2F" w:rsidRPr="00B97191" w:rsidRDefault="00273C2F" w:rsidP="00273C2F">
      <w:pPr>
        <w:rPr>
          <w:b/>
        </w:rPr>
      </w:pPr>
    </w:p>
    <w:p w14:paraId="3A539A31" w14:textId="77777777" w:rsidR="00273C2F" w:rsidRPr="00B97191" w:rsidRDefault="00273C2F" w:rsidP="00273C2F">
      <w:pPr>
        <w:tabs>
          <w:tab w:val="left" w:pos="-720"/>
        </w:tabs>
        <w:suppressAutoHyphens/>
        <w:spacing w:line="244" w:lineRule="exact"/>
        <w:jc w:val="both"/>
      </w:pPr>
    </w:p>
    <w:p w14:paraId="344F24D7" w14:textId="77777777" w:rsidR="00273C2F" w:rsidRPr="00B97191" w:rsidRDefault="005A6D4D" w:rsidP="00273C2F">
      <w:pPr>
        <w:tabs>
          <w:tab w:val="left" w:pos="-720"/>
        </w:tabs>
        <w:suppressAutoHyphens/>
        <w:spacing w:line="244" w:lineRule="exact"/>
        <w:jc w:val="both"/>
        <w:rPr>
          <w:b/>
        </w:rPr>
      </w:pPr>
      <w:r w:rsidRPr="00B97191">
        <w:rPr>
          <w:b/>
        </w:rPr>
        <w:t xml:space="preserve">CHAPTER </w:t>
      </w:r>
      <w:r w:rsidR="002E2092" w:rsidRPr="00B97191">
        <w:rPr>
          <w:b/>
        </w:rPr>
        <w:t>1</w:t>
      </w:r>
      <w:r w:rsidR="00A41098" w:rsidRPr="00B97191">
        <w:rPr>
          <w:b/>
        </w:rPr>
        <w:t xml:space="preserve"> </w:t>
      </w:r>
      <w:r w:rsidR="002E2092" w:rsidRPr="00B97191">
        <w:rPr>
          <w:b/>
        </w:rPr>
        <w:t>Introduction</w:t>
      </w:r>
      <w:r w:rsidRPr="00B97191">
        <w:rPr>
          <w:b/>
        </w:rPr>
        <w:t xml:space="preserve"> to Professional Billing and Coding</w:t>
      </w:r>
      <w:r w:rsidR="00211985" w:rsidRPr="00B97191">
        <w:rPr>
          <w:b/>
        </w:rPr>
        <w:t xml:space="preserve"> Careers</w:t>
      </w:r>
    </w:p>
    <w:p w14:paraId="5B451A2E" w14:textId="77777777" w:rsidR="00273C2F" w:rsidRPr="00B97191" w:rsidRDefault="00273C2F" w:rsidP="00273C2F">
      <w:pPr>
        <w:tabs>
          <w:tab w:val="left" w:pos="-720"/>
          <w:tab w:val="left" w:pos="0"/>
          <w:tab w:val="left" w:pos="720"/>
        </w:tabs>
        <w:suppressAutoHyphens/>
        <w:spacing w:line="244" w:lineRule="exact"/>
        <w:ind w:left="1425" w:hanging="1425"/>
        <w:jc w:val="both"/>
      </w:pPr>
    </w:p>
    <w:p w14:paraId="050A3AE5" w14:textId="77777777" w:rsidR="00037463" w:rsidRPr="00B97191" w:rsidRDefault="00037463" w:rsidP="00037463">
      <w:pPr>
        <w:rPr>
          <w:b/>
          <w:color w:val="3366FF"/>
        </w:rPr>
      </w:pPr>
    </w:p>
    <w:p w14:paraId="7482110B" w14:textId="77777777" w:rsidR="00E15DCC" w:rsidRPr="00BD3F01" w:rsidRDefault="00BD3F01" w:rsidP="00E15DCC">
      <w:pPr>
        <w:pBdr>
          <w:top w:val="inset" w:sz="6" w:space="1" w:color="auto"/>
          <w:left w:val="inset" w:sz="6" w:space="4" w:color="auto"/>
          <w:bottom w:val="outset" w:sz="6" w:space="1" w:color="auto"/>
          <w:right w:val="outset" w:sz="6" w:space="4" w:color="auto"/>
        </w:pBdr>
        <w:shd w:val="clear" w:color="auto" w:fill="FFFF99"/>
        <w:rPr>
          <w:rFonts w:ascii="Arial" w:hAnsi="Arial" w:cs="Arial"/>
          <w:b/>
          <w:color w:val="008000"/>
        </w:rPr>
      </w:pPr>
      <w:r w:rsidRPr="00BD3F01">
        <w:rPr>
          <w:rFonts w:ascii="Arial" w:hAnsi="Arial" w:cs="Arial"/>
          <w:b/>
          <w:color w:val="008000"/>
        </w:rPr>
        <w:t>Chapter Spotlight</w:t>
      </w:r>
    </w:p>
    <w:p w14:paraId="3CD4D97E" w14:textId="77777777" w:rsidR="00E15DCC" w:rsidRDefault="00E15DCC" w:rsidP="00E15DCC">
      <w:pPr>
        <w:spacing w:line="276" w:lineRule="auto"/>
      </w:pPr>
    </w:p>
    <w:p w14:paraId="4CA89269" w14:textId="77777777" w:rsidR="00037463" w:rsidRDefault="008B037C" w:rsidP="00E15DCC">
      <w:pPr>
        <w:spacing w:line="276" w:lineRule="auto"/>
      </w:pPr>
      <w:r w:rsidRPr="00B97191">
        <w:t xml:space="preserve">Chapter 1 presents important information on professional billing and coding careers, including employment demands and trends, job descriptions, professional memberships, and the medical billing and coding certifications that are valuable </w:t>
      </w:r>
      <w:r w:rsidR="003B55B2">
        <w:t>for</w:t>
      </w:r>
      <w:r w:rsidR="003B55B2" w:rsidRPr="00B97191">
        <w:t xml:space="preserve"> </w:t>
      </w:r>
      <w:r w:rsidRPr="00B97191">
        <w:t>career advancement.</w:t>
      </w:r>
    </w:p>
    <w:p w14:paraId="7A05A59A" w14:textId="77777777" w:rsidR="00E15DCC" w:rsidRPr="00B97191" w:rsidRDefault="00E15DCC" w:rsidP="00E15DCC">
      <w:pPr>
        <w:spacing w:line="276" w:lineRule="auto"/>
      </w:pPr>
    </w:p>
    <w:p w14:paraId="45AEEE85" w14:textId="77777777" w:rsidR="00037463" w:rsidRPr="00BD3F01" w:rsidRDefault="00BD3F01" w:rsidP="00037463">
      <w:pPr>
        <w:pBdr>
          <w:top w:val="inset" w:sz="6" w:space="1" w:color="auto"/>
          <w:left w:val="inset" w:sz="6" w:space="4" w:color="auto"/>
          <w:bottom w:val="outset" w:sz="6" w:space="1" w:color="auto"/>
          <w:right w:val="outset" w:sz="6" w:space="4" w:color="auto"/>
        </w:pBdr>
        <w:shd w:val="clear" w:color="auto" w:fill="FFFF99"/>
        <w:rPr>
          <w:rFonts w:ascii="Arial" w:hAnsi="Arial" w:cs="Arial"/>
          <w:b/>
          <w:color w:val="008000"/>
        </w:rPr>
      </w:pPr>
      <w:r w:rsidRPr="00BD3F01">
        <w:rPr>
          <w:rFonts w:ascii="Arial" w:hAnsi="Arial" w:cs="Arial"/>
          <w:b/>
          <w:color w:val="008000"/>
        </w:rPr>
        <w:t>Resources</w:t>
      </w:r>
    </w:p>
    <w:p w14:paraId="63013B9B" w14:textId="77777777" w:rsidR="00E15DCC" w:rsidRDefault="00E15DCC" w:rsidP="00E15DCC">
      <w:pPr>
        <w:spacing w:line="276" w:lineRule="auto"/>
        <w:ind w:left="720"/>
      </w:pPr>
    </w:p>
    <w:p w14:paraId="41589A9A" w14:textId="77777777" w:rsidR="00037463" w:rsidRPr="00B97191" w:rsidRDefault="00B33E87" w:rsidP="00F15FBA">
      <w:pPr>
        <w:numPr>
          <w:ilvl w:val="0"/>
          <w:numId w:val="4"/>
        </w:numPr>
        <w:spacing w:line="276" w:lineRule="auto"/>
      </w:pPr>
      <w:r w:rsidRPr="00B97191">
        <w:t>Text</w:t>
      </w:r>
    </w:p>
    <w:p w14:paraId="7F2FD1FE" w14:textId="77777777" w:rsidR="00B33E87" w:rsidRPr="00B97191" w:rsidRDefault="00B33E87" w:rsidP="00F15FBA">
      <w:pPr>
        <w:numPr>
          <w:ilvl w:val="0"/>
          <w:numId w:val="4"/>
        </w:numPr>
        <w:spacing w:line="276" w:lineRule="auto"/>
      </w:pPr>
      <w:r w:rsidRPr="00B97191">
        <w:t xml:space="preserve">Student </w:t>
      </w:r>
      <w:r w:rsidR="00C75B40">
        <w:t>W</w:t>
      </w:r>
      <w:r w:rsidRPr="00B97191">
        <w:t>orkbook</w:t>
      </w:r>
    </w:p>
    <w:p w14:paraId="68980B7C" w14:textId="77777777" w:rsidR="00B33E87" w:rsidRDefault="00A15CCD" w:rsidP="00F15FBA">
      <w:pPr>
        <w:numPr>
          <w:ilvl w:val="0"/>
          <w:numId w:val="4"/>
        </w:numPr>
        <w:spacing w:line="276" w:lineRule="auto"/>
      </w:pPr>
      <w:proofErr w:type="spellStart"/>
      <w:r>
        <w:t>MyHealthProfessionsLab</w:t>
      </w:r>
      <w:proofErr w:type="spellEnd"/>
    </w:p>
    <w:p w14:paraId="2BFD8AF6" w14:textId="77777777" w:rsidR="00B33E87" w:rsidRPr="00B97191" w:rsidRDefault="008B0A94" w:rsidP="00A15CCD">
      <w:pPr>
        <w:numPr>
          <w:ilvl w:val="0"/>
          <w:numId w:val="4"/>
        </w:numPr>
        <w:spacing w:line="276" w:lineRule="auto"/>
      </w:pPr>
      <w:proofErr w:type="spellStart"/>
      <w:r>
        <w:t>TestGen</w:t>
      </w:r>
      <w:proofErr w:type="spellEnd"/>
    </w:p>
    <w:p w14:paraId="38C8BCF6" w14:textId="77777777" w:rsidR="00B33E87" w:rsidRPr="00B97191" w:rsidRDefault="00B33E87" w:rsidP="00F15FBA">
      <w:pPr>
        <w:numPr>
          <w:ilvl w:val="0"/>
          <w:numId w:val="4"/>
        </w:numPr>
        <w:spacing w:line="276" w:lineRule="auto"/>
      </w:pPr>
      <w:r w:rsidRPr="00B97191">
        <w:t>Instructor</w:t>
      </w:r>
      <w:r w:rsidR="00C75B40">
        <w:t>’s</w:t>
      </w:r>
      <w:r w:rsidRPr="00B97191">
        <w:t xml:space="preserve"> </w:t>
      </w:r>
      <w:r w:rsidR="00C75B40">
        <w:t>M</w:t>
      </w:r>
      <w:r w:rsidRPr="00B97191">
        <w:t>anual</w:t>
      </w:r>
    </w:p>
    <w:p w14:paraId="0805E8AF" w14:textId="77777777" w:rsidR="00B33E87" w:rsidRPr="00B97191" w:rsidRDefault="00B33E87" w:rsidP="00F15FBA">
      <w:pPr>
        <w:numPr>
          <w:ilvl w:val="0"/>
          <w:numId w:val="4"/>
        </w:numPr>
        <w:spacing w:line="276" w:lineRule="auto"/>
      </w:pPr>
      <w:r w:rsidRPr="00B97191">
        <w:t xml:space="preserve">Chapter 1 PowerPoint Lecture </w:t>
      </w:r>
    </w:p>
    <w:p w14:paraId="65BC47B5" w14:textId="77777777" w:rsidR="00037463" w:rsidRPr="00B97191" w:rsidRDefault="00037463" w:rsidP="00037463"/>
    <w:p w14:paraId="0317C532" w14:textId="77777777" w:rsidR="00037463" w:rsidRPr="00BD3F01" w:rsidRDefault="00BD3F01" w:rsidP="00037463">
      <w:pPr>
        <w:pBdr>
          <w:top w:val="inset" w:sz="6" w:space="1" w:color="auto"/>
          <w:left w:val="inset" w:sz="6" w:space="4" w:color="auto"/>
          <w:bottom w:val="outset" w:sz="6" w:space="1" w:color="auto"/>
          <w:right w:val="outset" w:sz="6" w:space="5" w:color="auto"/>
        </w:pBdr>
        <w:shd w:val="clear" w:color="auto" w:fill="FFFF99"/>
        <w:tabs>
          <w:tab w:val="left" w:pos="8535"/>
        </w:tabs>
        <w:rPr>
          <w:rFonts w:ascii="Arial" w:hAnsi="Arial" w:cs="Arial"/>
          <w:b/>
          <w:color w:val="008000"/>
        </w:rPr>
      </w:pPr>
      <w:r w:rsidRPr="00BD3F01">
        <w:rPr>
          <w:rFonts w:ascii="Arial" w:hAnsi="Arial" w:cs="Arial"/>
          <w:b/>
          <w:color w:val="008000"/>
        </w:rPr>
        <w:t>Pretest</w:t>
      </w:r>
      <w:r w:rsidR="00037463" w:rsidRPr="00BD3F01">
        <w:rPr>
          <w:rFonts w:ascii="Arial" w:hAnsi="Arial" w:cs="Arial"/>
          <w:b/>
          <w:color w:val="008000"/>
        </w:rPr>
        <w:tab/>
      </w:r>
    </w:p>
    <w:p w14:paraId="41F4CBDB" w14:textId="77777777" w:rsidR="00037463" w:rsidRPr="00B97191" w:rsidRDefault="00037463" w:rsidP="00037463">
      <w:pPr>
        <w:rPr>
          <w:color w:val="993300"/>
        </w:rPr>
      </w:pPr>
    </w:p>
    <w:p w14:paraId="673D6F58" w14:textId="77777777" w:rsidR="000D6059" w:rsidRDefault="00037463">
      <w:pPr>
        <w:spacing w:line="480" w:lineRule="auto"/>
      </w:pPr>
      <w:r w:rsidRPr="00B97191">
        <w:rPr>
          <w:b/>
        </w:rPr>
        <w:t>True</w:t>
      </w:r>
      <w:r w:rsidR="0012444A" w:rsidRPr="00B97191">
        <w:rPr>
          <w:b/>
        </w:rPr>
        <w:t>/False</w:t>
      </w:r>
      <w:r w:rsidR="00447A72">
        <w:rPr>
          <w:b/>
        </w:rPr>
        <w:t xml:space="preserve"> Questions</w:t>
      </w:r>
    </w:p>
    <w:p w14:paraId="3AE56B32" w14:textId="77777777" w:rsidR="00CC597D" w:rsidRPr="00B97191" w:rsidRDefault="00CC597D" w:rsidP="002D5C5C">
      <w:pPr>
        <w:numPr>
          <w:ilvl w:val="0"/>
          <w:numId w:val="3"/>
        </w:numPr>
        <w:spacing w:line="276" w:lineRule="auto"/>
        <w:ind w:left="714" w:hanging="357"/>
      </w:pPr>
      <w:r w:rsidRPr="00B97191">
        <w:t xml:space="preserve">Before </w:t>
      </w:r>
      <w:r w:rsidR="008B0A94" w:rsidRPr="00B97191">
        <w:t>197</w:t>
      </w:r>
      <w:r w:rsidR="008B0A94">
        <w:t>3</w:t>
      </w:r>
      <w:r w:rsidRPr="00B97191">
        <w:t xml:space="preserve">, it was common for a physician to have a solo practice. </w:t>
      </w:r>
      <w:r w:rsidRPr="00010F23">
        <w:rPr>
          <w:b/>
        </w:rPr>
        <w:t>(T</w:t>
      </w:r>
      <w:r w:rsidR="00906AA6">
        <w:rPr>
          <w:b/>
        </w:rPr>
        <w:t>rue</w:t>
      </w:r>
      <w:r w:rsidRPr="00010F23">
        <w:rPr>
          <w:b/>
        </w:rPr>
        <w:t>)</w:t>
      </w:r>
    </w:p>
    <w:p w14:paraId="0E4E2A0B" w14:textId="77777777" w:rsidR="008E3321" w:rsidRPr="00B97191" w:rsidRDefault="008E3321" w:rsidP="00E15DCC">
      <w:pPr>
        <w:spacing w:line="276" w:lineRule="auto"/>
        <w:ind w:left="720"/>
      </w:pPr>
    </w:p>
    <w:p w14:paraId="67AFA968" w14:textId="77777777" w:rsidR="008E3321" w:rsidRPr="00264ECF" w:rsidRDefault="008E3321" w:rsidP="00E15DCC">
      <w:pPr>
        <w:numPr>
          <w:ilvl w:val="0"/>
          <w:numId w:val="3"/>
        </w:numPr>
        <w:spacing w:line="276" w:lineRule="auto"/>
        <w:rPr>
          <w:i/>
        </w:rPr>
      </w:pPr>
      <w:r w:rsidRPr="00B97191">
        <w:t>Managed care allows claims to be paid promptly, within 30 days of filing.</w:t>
      </w:r>
      <w:r w:rsidR="00C75B40">
        <w:t xml:space="preserve"> </w:t>
      </w:r>
      <w:r w:rsidRPr="00264ECF">
        <w:rPr>
          <w:b/>
        </w:rPr>
        <w:t>(F</w:t>
      </w:r>
      <w:r w:rsidR="00906AA6" w:rsidRPr="00264ECF">
        <w:rPr>
          <w:b/>
        </w:rPr>
        <w:t>alse</w:t>
      </w:r>
      <w:r w:rsidRPr="00264ECF">
        <w:rPr>
          <w:b/>
        </w:rPr>
        <w:t>)</w:t>
      </w:r>
      <w:r w:rsidR="00264ECF">
        <w:rPr>
          <w:b/>
        </w:rPr>
        <w:t xml:space="preserve"> </w:t>
      </w:r>
      <w:r w:rsidR="00194622" w:rsidRPr="00194622">
        <w:rPr>
          <w:i/>
        </w:rPr>
        <w:t>(</w:t>
      </w:r>
      <w:r w:rsidRPr="00264ECF">
        <w:rPr>
          <w:i/>
        </w:rPr>
        <w:t xml:space="preserve">Managed care claims </w:t>
      </w:r>
      <w:r w:rsidR="008B0A94">
        <w:rPr>
          <w:i/>
        </w:rPr>
        <w:t>may be</w:t>
      </w:r>
      <w:r w:rsidR="008B0A94" w:rsidRPr="00264ECF">
        <w:rPr>
          <w:i/>
        </w:rPr>
        <w:t xml:space="preserve"> </w:t>
      </w:r>
      <w:r w:rsidRPr="00264ECF">
        <w:rPr>
          <w:i/>
        </w:rPr>
        <w:t>paid 30 days or longer after filing.)</w:t>
      </w:r>
    </w:p>
    <w:p w14:paraId="5902EA93" w14:textId="77777777" w:rsidR="008E3321" w:rsidRPr="00B97191" w:rsidRDefault="008E3321" w:rsidP="00E15DCC">
      <w:pPr>
        <w:spacing w:line="276" w:lineRule="auto"/>
        <w:ind w:left="720"/>
        <w:rPr>
          <w:i/>
        </w:rPr>
      </w:pPr>
    </w:p>
    <w:p w14:paraId="5FEDE38A" w14:textId="77777777" w:rsidR="008E3321" w:rsidRPr="00264ECF" w:rsidRDefault="008E3321" w:rsidP="00E15DCC">
      <w:pPr>
        <w:numPr>
          <w:ilvl w:val="0"/>
          <w:numId w:val="3"/>
        </w:numPr>
        <w:spacing w:line="276" w:lineRule="auto"/>
        <w:rPr>
          <w:i/>
        </w:rPr>
      </w:pPr>
      <w:r w:rsidRPr="00B97191">
        <w:t>Physicians and nurses comprise 80% of all healthcare providers.</w:t>
      </w:r>
      <w:r w:rsidR="00C75B40">
        <w:t xml:space="preserve"> </w:t>
      </w:r>
      <w:r w:rsidRPr="00264ECF">
        <w:rPr>
          <w:b/>
        </w:rPr>
        <w:t>(F</w:t>
      </w:r>
      <w:r w:rsidR="00906AA6" w:rsidRPr="00264ECF">
        <w:rPr>
          <w:b/>
        </w:rPr>
        <w:t>alse</w:t>
      </w:r>
      <w:r w:rsidRPr="00264ECF">
        <w:rPr>
          <w:b/>
        </w:rPr>
        <w:t>)</w:t>
      </w:r>
      <w:r w:rsidRPr="00B97191">
        <w:t xml:space="preserve"> </w:t>
      </w:r>
      <w:r w:rsidRPr="00264ECF">
        <w:rPr>
          <w:i/>
        </w:rPr>
        <w:t>(Physicians and nurses comprise only 40% of all healthcare providers. The rest are allied healthcare professionals.)</w:t>
      </w:r>
    </w:p>
    <w:p w14:paraId="443F12AE" w14:textId="77777777" w:rsidR="008E3321" w:rsidRPr="00B97191" w:rsidRDefault="008E3321" w:rsidP="00E15DCC">
      <w:pPr>
        <w:spacing w:line="276" w:lineRule="auto"/>
        <w:ind w:left="720"/>
        <w:rPr>
          <w:i/>
        </w:rPr>
      </w:pPr>
    </w:p>
    <w:p w14:paraId="42BC661E" w14:textId="77777777" w:rsidR="008E3321" w:rsidRPr="00264ECF" w:rsidRDefault="008E3321" w:rsidP="00E15DCC">
      <w:pPr>
        <w:numPr>
          <w:ilvl w:val="0"/>
          <w:numId w:val="3"/>
        </w:numPr>
        <w:spacing w:line="276" w:lineRule="auto"/>
        <w:rPr>
          <w:i/>
        </w:rPr>
      </w:pPr>
      <w:r w:rsidRPr="00B97191">
        <w:t xml:space="preserve">Allied healthcare professionals include physicians and nurses. </w:t>
      </w:r>
      <w:r w:rsidRPr="00264ECF">
        <w:rPr>
          <w:b/>
        </w:rPr>
        <w:t>(F</w:t>
      </w:r>
      <w:r w:rsidR="00906AA6" w:rsidRPr="00264ECF">
        <w:rPr>
          <w:b/>
        </w:rPr>
        <w:t>alse</w:t>
      </w:r>
      <w:r w:rsidRPr="00264ECF">
        <w:rPr>
          <w:b/>
        </w:rPr>
        <w:t>)</w:t>
      </w:r>
      <w:r w:rsidR="00264ECF">
        <w:rPr>
          <w:b/>
        </w:rPr>
        <w:t xml:space="preserve"> </w:t>
      </w:r>
      <w:r w:rsidRPr="00264ECF">
        <w:rPr>
          <w:i/>
        </w:rPr>
        <w:t>(Physicians and nurses are distinct from allied healthcare professionals.)</w:t>
      </w:r>
    </w:p>
    <w:p w14:paraId="50A65C9F" w14:textId="77777777" w:rsidR="00AB620F" w:rsidRPr="00B97191" w:rsidRDefault="00AB620F" w:rsidP="00E15DCC">
      <w:pPr>
        <w:spacing w:line="276" w:lineRule="auto"/>
        <w:ind w:left="720"/>
        <w:rPr>
          <w:i/>
        </w:rPr>
      </w:pPr>
    </w:p>
    <w:p w14:paraId="193C23CB" w14:textId="77777777" w:rsidR="00AB620F" w:rsidRPr="00B97191" w:rsidRDefault="00AB620F" w:rsidP="00F15FBA">
      <w:pPr>
        <w:numPr>
          <w:ilvl w:val="0"/>
          <w:numId w:val="3"/>
        </w:numPr>
        <w:spacing w:line="276" w:lineRule="auto"/>
        <w:rPr>
          <w:i/>
        </w:rPr>
      </w:pPr>
      <w:r w:rsidRPr="00B97191">
        <w:t xml:space="preserve">Physicians, nurses, </w:t>
      </w:r>
      <w:r w:rsidR="00C75B40">
        <w:t xml:space="preserve">and </w:t>
      </w:r>
      <w:r w:rsidRPr="00B97191">
        <w:t>allied health employees are all members of the healthcare team.</w:t>
      </w:r>
      <w:r w:rsidR="00C75B40">
        <w:t xml:space="preserve"> </w:t>
      </w:r>
      <w:r w:rsidRPr="00010F23">
        <w:rPr>
          <w:b/>
        </w:rPr>
        <w:t>(T</w:t>
      </w:r>
      <w:r w:rsidR="00906AA6">
        <w:rPr>
          <w:b/>
        </w:rPr>
        <w:t>rue</w:t>
      </w:r>
      <w:r w:rsidRPr="00010F23">
        <w:rPr>
          <w:b/>
        </w:rPr>
        <w:t>)</w:t>
      </w:r>
    </w:p>
    <w:p w14:paraId="3335E908" w14:textId="77777777" w:rsidR="00CC597D" w:rsidRPr="00B97191" w:rsidRDefault="00CC597D" w:rsidP="00CC597D">
      <w:pPr>
        <w:ind w:left="360"/>
        <w:rPr>
          <w:b/>
        </w:rPr>
      </w:pPr>
      <w:bookmarkStart w:id="0" w:name="_GoBack"/>
      <w:bookmarkEnd w:id="0"/>
    </w:p>
    <w:p w14:paraId="363999EB" w14:textId="77777777" w:rsidR="00037463" w:rsidRPr="00B97191" w:rsidRDefault="00037463" w:rsidP="00037463">
      <w:pPr>
        <w:tabs>
          <w:tab w:val="center" w:pos="4815"/>
        </w:tabs>
      </w:pPr>
    </w:p>
    <w:p w14:paraId="5AD2A72F" w14:textId="77777777" w:rsidR="00BD3F01" w:rsidRPr="00BD3F01" w:rsidRDefault="00BD3F01" w:rsidP="00BD3F01">
      <w:pPr>
        <w:pBdr>
          <w:top w:val="inset" w:sz="6" w:space="1" w:color="auto"/>
          <w:left w:val="inset" w:sz="6" w:space="4" w:color="auto"/>
          <w:bottom w:val="outset" w:sz="6" w:space="1" w:color="auto"/>
          <w:right w:val="outset" w:sz="6" w:space="5" w:color="auto"/>
        </w:pBdr>
        <w:shd w:val="clear" w:color="auto" w:fill="FFFF99"/>
        <w:tabs>
          <w:tab w:val="left" w:pos="8535"/>
        </w:tabs>
        <w:rPr>
          <w:rFonts w:ascii="Arial" w:hAnsi="Arial" w:cs="Arial"/>
          <w:b/>
          <w:color w:val="008000"/>
        </w:rPr>
      </w:pPr>
      <w:r w:rsidRPr="00BD3F01">
        <w:rPr>
          <w:rFonts w:ascii="Arial" w:hAnsi="Arial" w:cs="Arial"/>
          <w:b/>
          <w:color w:val="008000"/>
        </w:rPr>
        <w:t>Learning Objectives</w:t>
      </w:r>
      <w:r w:rsidRPr="00BD3F01">
        <w:rPr>
          <w:rFonts w:ascii="Arial" w:hAnsi="Arial" w:cs="Arial"/>
          <w:b/>
          <w:color w:val="008000"/>
        </w:rPr>
        <w:tab/>
      </w:r>
    </w:p>
    <w:p w14:paraId="5E64959B" w14:textId="77777777" w:rsidR="00C84072" w:rsidRDefault="00C84072" w:rsidP="00037463">
      <w:pPr>
        <w:tabs>
          <w:tab w:val="center" w:pos="4815"/>
        </w:tabs>
      </w:pPr>
    </w:p>
    <w:p w14:paraId="53CC4BDA" w14:textId="77777777" w:rsidR="00BD3F01" w:rsidRDefault="00BD3F01" w:rsidP="001D4BAE">
      <w:pPr>
        <w:pStyle w:val="CFOBJ"/>
        <w:widowControl w:val="0"/>
        <w:numPr>
          <w:ilvl w:val="0"/>
          <w:numId w:val="11"/>
        </w:numPr>
        <w:spacing w:before="120" w:after="0" w:line="480" w:lineRule="auto"/>
        <w:ind w:left="714" w:hanging="357"/>
        <w:rPr>
          <w:rFonts w:ascii="Times New Roman" w:hAnsi="Times New Roman"/>
          <w:noProof w:val="0"/>
          <w:sz w:val="24"/>
          <w:lang w:val="en-US"/>
        </w:rPr>
      </w:pPr>
      <w:r>
        <w:rPr>
          <w:rFonts w:ascii="Times New Roman" w:hAnsi="Times New Roman"/>
          <w:noProof w:val="0"/>
          <w:sz w:val="24"/>
          <w:lang w:val="en-US"/>
        </w:rPr>
        <w:t>Recognize different types of facilities that would employ allied health personnel.</w:t>
      </w:r>
      <w:r>
        <w:rPr>
          <w:rFonts w:ascii="Times New Roman" w:hAnsi="Times New Roman"/>
          <w:noProof w:val="0"/>
          <w:vanish/>
          <w:sz w:val="24"/>
          <w:lang w:val="en-US"/>
        </w:rPr>
        <w:t>&lt;/para&gt;&lt;/objective&gt;</w:t>
      </w:r>
    </w:p>
    <w:p w14:paraId="5F86BD4A" w14:textId="77777777" w:rsidR="00BD3F01" w:rsidRDefault="00BD3F01" w:rsidP="00F15FBA">
      <w:pPr>
        <w:pStyle w:val="CFOBJ"/>
        <w:widowControl w:val="0"/>
        <w:numPr>
          <w:ilvl w:val="0"/>
          <w:numId w:val="11"/>
        </w:numPr>
        <w:spacing w:before="120" w:after="0" w:line="480" w:lineRule="auto"/>
        <w:rPr>
          <w:rFonts w:ascii="Times New Roman" w:hAnsi="Times New Roman"/>
          <w:noProof w:val="0"/>
          <w:sz w:val="24"/>
          <w:lang w:val="en-US"/>
        </w:rPr>
      </w:pPr>
      <w:r>
        <w:rPr>
          <w:rFonts w:ascii="Times New Roman" w:hAnsi="Times New Roman"/>
          <w:noProof w:val="0"/>
          <w:vanish/>
          <w:sz w:val="24"/>
          <w:lang w:val="en-US"/>
        </w:rPr>
        <w:t>&lt;objective id="ch01obj2" label="2"&gt;&lt;para&gt;</w:t>
      </w:r>
      <w:r>
        <w:rPr>
          <w:rFonts w:ascii="Times New Roman" w:hAnsi="Times New Roman"/>
          <w:noProof w:val="0"/>
          <w:sz w:val="24"/>
          <w:lang w:val="en-US"/>
        </w:rPr>
        <w:t>Define job descriptions pertaining to a position.</w:t>
      </w:r>
      <w:r>
        <w:rPr>
          <w:rFonts w:ascii="Times New Roman" w:hAnsi="Times New Roman"/>
          <w:noProof w:val="0"/>
          <w:vanish/>
          <w:sz w:val="24"/>
          <w:lang w:val="en-US"/>
        </w:rPr>
        <w:t>&lt;/para&gt;&lt;/objective&gt;</w:t>
      </w:r>
    </w:p>
    <w:p w14:paraId="4F18AA95" w14:textId="77777777" w:rsidR="00BD3F01" w:rsidRDefault="00BD3F01" w:rsidP="00F15FBA">
      <w:pPr>
        <w:pStyle w:val="CFOBJ"/>
        <w:widowControl w:val="0"/>
        <w:numPr>
          <w:ilvl w:val="0"/>
          <w:numId w:val="11"/>
        </w:numPr>
        <w:spacing w:before="120" w:after="0" w:line="480" w:lineRule="auto"/>
        <w:rPr>
          <w:rFonts w:ascii="Times New Roman" w:hAnsi="Times New Roman"/>
          <w:noProof w:val="0"/>
          <w:sz w:val="24"/>
          <w:lang w:val="en-US"/>
        </w:rPr>
      </w:pPr>
      <w:r>
        <w:rPr>
          <w:rFonts w:ascii="Times New Roman" w:hAnsi="Times New Roman"/>
          <w:noProof w:val="0"/>
          <w:vanish/>
          <w:sz w:val="24"/>
          <w:lang w:val="en-US"/>
        </w:rPr>
        <w:t>&lt;objective id="ch01obj3" label="3"&gt;&lt;para&gt;</w:t>
      </w:r>
      <w:r>
        <w:rPr>
          <w:rFonts w:ascii="Times New Roman" w:hAnsi="Times New Roman"/>
          <w:noProof w:val="0"/>
          <w:sz w:val="24"/>
          <w:lang w:val="en-US"/>
        </w:rPr>
        <w:t>Discuss options available for certification.</w:t>
      </w:r>
      <w:r>
        <w:rPr>
          <w:rFonts w:ascii="Times New Roman" w:hAnsi="Times New Roman"/>
          <w:noProof w:val="0"/>
          <w:vanish/>
          <w:sz w:val="24"/>
          <w:lang w:val="en-US"/>
        </w:rPr>
        <w:t>&lt;/para&gt;&lt;/objective&gt;&lt;/objectiveset&gt;</w:t>
      </w:r>
    </w:p>
    <w:p w14:paraId="0054E2C9" w14:textId="77777777" w:rsidR="00037463" w:rsidRPr="00BD3F01" w:rsidRDefault="00E15DCC" w:rsidP="00952057">
      <w:pPr>
        <w:pBdr>
          <w:top w:val="inset" w:sz="6" w:space="1" w:color="auto"/>
          <w:left w:val="inset" w:sz="6" w:space="4" w:color="auto"/>
          <w:bottom w:val="outset" w:sz="6" w:space="1" w:color="auto"/>
          <w:right w:val="outset" w:sz="6" w:space="4" w:color="auto"/>
        </w:pBdr>
        <w:shd w:val="clear" w:color="auto" w:fill="FFFF99"/>
        <w:tabs>
          <w:tab w:val="left" w:pos="8535"/>
        </w:tabs>
        <w:rPr>
          <w:rFonts w:ascii="Arial" w:hAnsi="Arial" w:cs="Arial"/>
          <w:b/>
          <w:color w:val="008000"/>
        </w:rPr>
      </w:pPr>
      <w:r w:rsidRPr="00BD3F01">
        <w:rPr>
          <w:rFonts w:ascii="Arial" w:hAnsi="Arial" w:cs="Arial"/>
          <w:b/>
          <w:color w:val="008000"/>
        </w:rPr>
        <w:t>Learning Objective Lesson Plans</w:t>
      </w:r>
    </w:p>
    <w:tbl>
      <w:tblPr>
        <w:tblpPr w:leftFromText="180" w:rightFromText="180" w:vertAnchor="text" w:horzAnchor="margin" w:tblpY="104"/>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037463" w:rsidRPr="00085CFC" w14:paraId="58409624" w14:textId="77777777" w:rsidTr="00BD3F01">
        <w:tc>
          <w:tcPr>
            <w:tcW w:w="2628" w:type="dxa"/>
            <w:shd w:val="clear" w:color="auto" w:fill="FFFF99"/>
          </w:tcPr>
          <w:p w14:paraId="538CE587" w14:textId="77777777" w:rsidR="00037463" w:rsidRPr="00C123B1" w:rsidRDefault="00037463" w:rsidP="00085CFC">
            <w:pPr>
              <w:rPr>
                <w:rFonts w:ascii="Arial" w:hAnsi="Arial" w:cs="Arial"/>
                <w:b/>
                <w:color w:val="008000"/>
              </w:rPr>
            </w:pPr>
            <w:r w:rsidRPr="00C123B1">
              <w:rPr>
                <w:rFonts w:ascii="Arial" w:hAnsi="Arial" w:cs="Arial"/>
                <w:b/>
                <w:color w:val="008000"/>
              </w:rPr>
              <w:t>Lesson #1</w:t>
            </w:r>
          </w:p>
        </w:tc>
        <w:tc>
          <w:tcPr>
            <w:tcW w:w="7380" w:type="dxa"/>
            <w:shd w:val="clear" w:color="auto" w:fill="FFFF99"/>
          </w:tcPr>
          <w:p w14:paraId="5F4E41D6" w14:textId="77777777" w:rsidR="00037463" w:rsidRPr="00BD3F01" w:rsidRDefault="00037463" w:rsidP="00085CFC">
            <w:pPr>
              <w:rPr>
                <w:rFonts w:ascii="Arial" w:hAnsi="Arial" w:cs="Arial"/>
                <w:color w:val="008000"/>
              </w:rPr>
            </w:pPr>
          </w:p>
        </w:tc>
      </w:tr>
      <w:tr w:rsidR="00037463" w:rsidRPr="00085CFC" w14:paraId="5DE80336" w14:textId="77777777" w:rsidTr="00BD3F01">
        <w:tc>
          <w:tcPr>
            <w:tcW w:w="2628" w:type="dxa"/>
            <w:shd w:val="clear" w:color="auto" w:fill="FFFF99"/>
          </w:tcPr>
          <w:p w14:paraId="40CCD665" w14:textId="77777777" w:rsidR="00037463" w:rsidRPr="00BD3F01" w:rsidRDefault="00E15DCC" w:rsidP="00085CFC">
            <w:pPr>
              <w:rPr>
                <w:rFonts w:ascii="Arial" w:hAnsi="Arial" w:cs="Arial"/>
                <w:color w:val="008000"/>
              </w:rPr>
            </w:pPr>
            <w:r w:rsidRPr="00BD3F01">
              <w:rPr>
                <w:rFonts w:ascii="Arial" w:hAnsi="Arial" w:cs="Arial"/>
                <w:color w:val="008000"/>
              </w:rPr>
              <w:t>Objective</w:t>
            </w:r>
          </w:p>
        </w:tc>
        <w:tc>
          <w:tcPr>
            <w:tcW w:w="7380" w:type="dxa"/>
            <w:shd w:val="clear" w:color="auto" w:fill="FFFF99"/>
          </w:tcPr>
          <w:p w14:paraId="0D49A913" w14:textId="77777777" w:rsidR="00037463" w:rsidRPr="00BD3F01" w:rsidRDefault="00E15DCC" w:rsidP="00085CFC">
            <w:pPr>
              <w:rPr>
                <w:rFonts w:ascii="Arial" w:hAnsi="Arial" w:cs="Arial"/>
                <w:color w:val="008000"/>
              </w:rPr>
            </w:pPr>
            <w:r w:rsidRPr="00BD3F01">
              <w:rPr>
                <w:rFonts w:ascii="Arial" w:hAnsi="Arial" w:cs="Arial"/>
                <w:color w:val="008000"/>
              </w:rPr>
              <w:t xml:space="preserve">Lesson Plan </w:t>
            </w:r>
            <w:bookmarkStart w:id="1" w:name="Temp"/>
            <w:bookmarkEnd w:id="1"/>
          </w:p>
        </w:tc>
      </w:tr>
      <w:tr w:rsidR="00037463" w:rsidRPr="00B97191" w14:paraId="779FA7FF" w14:textId="77777777" w:rsidTr="00BD3F01">
        <w:tc>
          <w:tcPr>
            <w:tcW w:w="2628" w:type="dxa"/>
            <w:tcBorders>
              <w:bottom w:val="single" w:sz="4" w:space="0" w:color="auto"/>
            </w:tcBorders>
          </w:tcPr>
          <w:p w14:paraId="28D00922" w14:textId="77777777" w:rsidR="00A37AD2" w:rsidRPr="00180A0A" w:rsidRDefault="006228A0" w:rsidP="00735F95">
            <w:pPr>
              <w:spacing w:line="360" w:lineRule="auto"/>
            </w:pPr>
            <w:r w:rsidRPr="00180A0A">
              <w:rPr>
                <w:color w:val="008000"/>
              </w:rPr>
              <w:t>1</w:t>
            </w:r>
            <w:r w:rsidR="00BD3F01" w:rsidRPr="00180A0A">
              <w:rPr>
                <w:color w:val="008000"/>
              </w:rPr>
              <w:t>.</w:t>
            </w:r>
            <w:r w:rsidR="00A37AD2" w:rsidRPr="00180A0A">
              <w:t xml:space="preserve"> </w:t>
            </w:r>
            <w:r w:rsidR="00A37AD2" w:rsidRPr="00180A0A">
              <w:rPr>
                <w:color w:val="008000"/>
              </w:rPr>
              <w:t>Recognize different types of facilities that would employ allied health personnel.</w:t>
            </w:r>
          </w:p>
          <w:p w14:paraId="4FFB2103" w14:textId="77777777" w:rsidR="00037463" w:rsidRPr="00085CFC" w:rsidRDefault="00037463" w:rsidP="00085CFC">
            <w:pPr>
              <w:rPr>
                <w:b/>
                <w:color w:val="008000"/>
              </w:rPr>
            </w:pPr>
          </w:p>
          <w:p w14:paraId="702E4AC0" w14:textId="77777777" w:rsidR="006228A0" w:rsidRPr="00085CFC" w:rsidRDefault="006228A0" w:rsidP="00085CFC">
            <w:pPr>
              <w:rPr>
                <w:b/>
                <w:color w:val="008000"/>
              </w:rPr>
            </w:pPr>
          </w:p>
          <w:p w14:paraId="3AF69FB6" w14:textId="77777777" w:rsidR="006228A0" w:rsidRPr="00085CFC" w:rsidRDefault="006228A0" w:rsidP="00085CFC">
            <w:pPr>
              <w:rPr>
                <w:b/>
                <w:color w:val="008000"/>
              </w:rPr>
            </w:pPr>
          </w:p>
          <w:p w14:paraId="2259DB9E" w14:textId="77777777" w:rsidR="006228A0" w:rsidRPr="00085CFC" w:rsidRDefault="006228A0" w:rsidP="00085CFC">
            <w:pPr>
              <w:rPr>
                <w:b/>
                <w:color w:val="008000"/>
              </w:rPr>
            </w:pPr>
          </w:p>
          <w:p w14:paraId="6C4AEF59" w14:textId="77777777" w:rsidR="00037463" w:rsidRPr="00085CFC" w:rsidRDefault="00037463" w:rsidP="00085CFC">
            <w:pPr>
              <w:rPr>
                <w:b/>
                <w:color w:val="008000"/>
              </w:rPr>
            </w:pPr>
          </w:p>
        </w:tc>
        <w:tc>
          <w:tcPr>
            <w:tcW w:w="7380" w:type="dxa"/>
            <w:tcBorders>
              <w:bottom w:val="single" w:sz="4" w:space="0" w:color="auto"/>
            </w:tcBorders>
          </w:tcPr>
          <w:p w14:paraId="11CD16F5" w14:textId="77777777" w:rsidR="00975D1B" w:rsidRDefault="00975D1B" w:rsidP="00085CFC">
            <w:pPr>
              <w:rPr>
                <w:b/>
              </w:rPr>
            </w:pPr>
          </w:p>
          <w:p w14:paraId="03F65E98" w14:textId="77777777" w:rsidR="00037463" w:rsidRPr="00085CFC" w:rsidRDefault="00037463" w:rsidP="00085CFC">
            <w:pPr>
              <w:rPr>
                <w:b/>
              </w:rPr>
            </w:pPr>
            <w:r w:rsidRPr="00180A0A">
              <w:rPr>
                <w:b/>
              </w:rPr>
              <w:t xml:space="preserve">PPT Slides </w:t>
            </w:r>
            <w:r w:rsidR="00490424">
              <w:rPr>
                <w:b/>
              </w:rPr>
              <w:t xml:space="preserve"> 5-8</w:t>
            </w:r>
            <w:r w:rsidR="009B5959">
              <w:rPr>
                <w:b/>
              </w:rPr>
              <w:t xml:space="preserve"> (1-4 Introduction)</w:t>
            </w:r>
          </w:p>
          <w:p w14:paraId="1D97996E" w14:textId="77777777" w:rsidR="00037463" w:rsidRPr="00B97191" w:rsidRDefault="00037463" w:rsidP="00085CFC"/>
          <w:p w14:paraId="5BE5CAE1" w14:textId="77777777" w:rsidR="00C84072" w:rsidRPr="00BD3F01" w:rsidRDefault="00037463" w:rsidP="00F15FBA">
            <w:pPr>
              <w:numPr>
                <w:ilvl w:val="0"/>
                <w:numId w:val="12"/>
              </w:numPr>
              <w:rPr>
                <w:b/>
                <w:i/>
                <w:noProof/>
              </w:rPr>
            </w:pPr>
            <w:r w:rsidRPr="00B97191">
              <w:t>Textbook</w:t>
            </w:r>
            <w:r w:rsidR="00E63AF9">
              <w:t>:</w:t>
            </w:r>
            <w:r w:rsidRPr="00B97191">
              <w:t xml:space="preserve"> pages </w:t>
            </w:r>
            <w:r w:rsidR="008F2E2E" w:rsidRPr="00B97191">
              <w:t>4</w:t>
            </w:r>
            <w:r w:rsidR="00C75B40">
              <w:t>–</w:t>
            </w:r>
            <w:r w:rsidR="006E0E25">
              <w:t>6</w:t>
            </w:r>
          </w:p>
          <w:p w14:paraId="19A5033D" w14:textId="77777777" w:rsidR="00037463" w:rsidRPr="00085CFC" w:rsidRDefault="00037463" w:rsidP="00BD3F01">
            <w:pPr>
              <w:rPr>
                <w:b/>
                <w:i/>
                <w:noProof/>
              </w:rPr>
            </w:pPr>
          </w:p>
          <w:p w14:paraId="6A7A0B68" w14:textId="77777777" w:rsidR="00BE13B1" w:rsidRPr="00B97191" w:rsidRDefault="00BE13B1" w:rsidP="00F15FBA">
            <w:pPr>
              <w:numPr>
                <w:ilvl w:val="0"/>
                <w:numId w:val="12"/>
              </w:numPr>
            </w:pPr>
            <w:r w:rsidRPr="00B97191">
              <w:t xml:space="preserve">IM </w:t>
            </w:r>
          </w:p>
          <w:p w14:paraId="67148339" w14:textId="77777777" w:rsidR="00037463" w:rsidRPr="00085CFC" w:rsidRDefault="00037463" w:rsidP="00085CFC">
            <w:pPr>
              <w:rPr>
                <w:b/>
                <w:i/>
              </w:rPr>
            </w:pPr>
          </w:p>
          <w:p w14:paraId="18FB17DF" w14:textId="77777777" w:rsidR="00037463" w:rsidRDefault="00037463" w:rsidP="00085CFC">
            <w:pPr>
              <w:rPr>
                <w:b/>
                <w:i/>
                <w:color w:val="008000"/>
              </w:rPr>
            </w:pPr>
            <w:r w:rsidRPr="00085CFC">
              <w:rPr>
                <w:b/>
                <w:i/>
                <w:color w:val="008000"/>
              </w:rPr>
              <w:t>Classroom Activit</w:t>
            </w:r>
            <w:r w:rsidR="00A41098" w:rsidRPr="00085CFC">
              <w:rPr>
                <w:b/>
                <w:i/>
                <w:color w:val="008000"/>
              </w:rPr>
              <w:t>ies</w:t>
            </w:r>
            <w:r w:rsidRPr="00085CFC">
              <w:rPr>
                <w:b/>
                <w:i/>
                <w:color w:val="008000"/>
              </w:rPr>
              <w:t>:</w:t>
            </w:r>
          </w:p>
          <w:p w14:paraId="73CF8AA5" w14:textId="77777777" w:rsidR="00BD3F01" w:rsidRPr="00085CFC" w:rsidRDefault="00BD3F01" w:rsidP="00085CFC">
            <w:pPr>
              <w:rPr>
                <w:b/>
                <w:i/>
                <w:color w:val="008000"/>
              </w:rPr>
            </w:pPr>
          </w:p>
          <w:p w14:paraId="7C06C477" w14:textId="77777777" w:rsidR="00037463" w:rsidRPr="00B97191" w:rsidRDefault="00A965E6" w:rsidP="00CB3477">
            <w:pPr>
              <w:spacing w:line="480" w:lineRule="auto"/>
              <w:ind w:left="357" w:hanging="357"/>
            </w:pPr>
            <w:r>
              <w:t>1</w:t>
            </w:r>
            <w:r w:rsidR="00BD3F01">
              <w:t>a</w:t>
            </w:r>
            <w:r w:rsidR="00032C23" w:rsidRPr="00B97191">
              <w:t>.</w:t>
            </w:r>
            <w:r w:rsidR="00CB3477">
              <w:tab/>
            </w:r>
            <w:r w:rsidR="00032C23" w:rsidRPr="00B97191">
              <w:t>Make</w:t>
            </w:r>
            <w:r w:rsidR="002315F2" w:rsidRPr="00B97191">
              <w:t xml:space="preserve"> flash cards for key terms to facilitate memorization.</w:t>
            </w:r>
          </w:p>
          <w:p w14:paraId="2AABF20F" w14:textId="77777777" w:rsidR="00C84072" w:rsidRPr="00085CFC" w:rsidRDefault="00A965E6" w:rsidP="00CB3477">
            <w:pPr>
              <w:spacing w:line="480" w:lineRule="auto"/>
              <w:ind w:left="357" w:hanging="357"/>
              <w:rPr>
                <w:b/>
              </w:rPr>
            </w:pPr>
            <w:r>
              <w:t>1</w:t>
            </w:r>
            <w:r w:rsidR="00032C23" w:rsidRPr="00B97191">
              <w:t>b.</w:t>
            </w:r>
            <w:r w:rsidR="00CB3477">
              <w:tab/>
            </w:r>
            <w:r w:rsidR="00032C23" w:rsidRPr="00B97191">
              <w:t>List facilities that utilize billing and coding professionals.</w:t>
            </w:r>
          </w:p>
          <w:p w14:paraId="2171E16C" w14:textId="77777777" w:rsidR="00B84412" w:rsidRDefault="00B84412" w:rsidP="00085CFC">
            <w:pPr>
              <w:rPr>
                <w:b/>
              </w:rPr>
            </w:pPr>
          </w:p>
          <w:p w14:paraId="28E1BA03" w14:textId="77777777" w:rsidR="00037463" w:rsidRPr="00085CFC" w:rsidRDefault="00037463" w:rsidP="00085CFC">
            <w:pPr>
              <w:rPr>
                <w:b/>
              </w:rPr>
            </w:pPr>
            <w:r w:rsidRPr="00085CFC">
              <w:rPr>
                <w:b/>
              </w:rPr>
              <w:t>INSTRUCTOR NOTES:</w:t>
            </w:r>
          </w:p>
          <w:p w14:paraId="76A9CD65" w14:textId="77777777" w:rsidR="00037463" w:rsidRPr="00085CFC" w:rsidRDefault="00037463" w:rsidP="00085CFC">
            <w:pPr>
              <w:rPr>
                <w:b/>
              </w:rPr>
            </w:pPr>
          </w:p>
          <w:p w14:paraId="6B398065" w14:textId="77777777" w:rsidR="00037463" w:rsidRPr="00085CFC" w:rsidRDefault="00037463" w:rsidP="00085CFC">
            <w:pPr>
              <w:rPr>
                <w:b/>
              </w:rPr>
            </w:pPr>
          </w:p>
          <w:p w14:paraId="17FF8154" w14:textId="77777777" w:rsidR="00037463" w:rsidRPr="00085CFC" w:rsidRDefault="00037463" w:rsidP="00085CFC">
            <w:pPr>
              <w:rPr>
                <w:b/>
              </w:rPr>
            </w:pPr>
          </w:p>
          <w:p w14:paraId="401136E0" w14:textId="77777777" w:rsidR="00037463" w:rsidRPr="00085CFC" w:rsidRDefault="00037463" w:rsidP="00085CFC">
            <w:pPr>
              <w:rPr>
                <w:b/>
              </w:rPr>
            </w:pPr>
          </w:p>
          <w:p w14:paraId="6F731487" w14:textId="77777777" w:rsidR="00037463" w:rsidRPr="00085CFC" w:rsidRDefault="00037463" w:rsidP="00085CFC">
            <w:pPr>
              <w:rPr>
                <w:b/>
              </w:rPr>
            </w:pPr>
          </w:p>
          <w:p w14:paraId="2CE76120" w14:textId="77777777" w:rsidR="00037463" w:rsidRPr="00085CFC" w:rsidRDefault="00037463" w:rsidP="00085CFC">
            <w:pPr>
              <w:rPr>
                <w:b/>
              </w:rPr>
            </w:pPr>
            <w:r w:rsidRPr="00085CFC">
              <w:rPr>
                <w:b/>
              </w:rPr>
              <w:t>INDEPENDENT PRACTICE/HOMEWORK ASSIGNMENT:</w:t>
            </w:r>
          </w:p>
          <w:p w14:paraId="4385D99F" w14:textId="77777777" w:rsidR="00037463" w:rsidRPr="00B97191" w:rsidRDefault="00037463" w:rsidP="00085CFC"/>
          <w:p w14:paraId="00FA902B" w14:textId="77777777" w:rsidR="00037463" w:rsidRPr="00B97191" w:rsidRDefault="00037463" w:rsidP="00085CFC">
            <w:r w:rsidRPr="00B97191">
              <w:t>W</w:t>
            </w:r>
            <w:bookmarkStart w:id="2" w:name="a"/>
            <w:bookmarkEnd w:id="2"/>
            <w:r w:rsidRPr="00B97191">
              <w:t>orkbook pages</w:t>
            </w:r>
            <w:r w:rsidR="00AF05C4">
              <w:t>:</w:t>
            </w:r>
            <w:r w:rsidRPr="00B97191">
              <w:t xml:space="preserve"> </w:t>
            </w:r>
            <w:r w:rsidR="006E0E25">
              <w:t>1</w:t>
            </w:r>
            <w:r w:rsidR="00007F28">
              <w:t>–</w:t>
            </w:r>
            <w:r w:rsidR="00490424">
              <w:t>9</w:t>
            </w:r>
          </w:p>
          <w:p w14:paraId="27796836" w14:textId="77777777" w:rsidR="000737D6" w:rsidRPr="00B97191" w:rsidRDefault="000737D6" w:rsidP="00085CFC"/>
        </w:tc>
      </w:tr>
    </w:tbl>
    <w:p w14:paraId="42FCD8CF" w14:textId="77777777" w:rsidR="00CB3477" w:rsidRDefault="00CB3477"/>
    <w:tbl>
      <w:tblPr>
        <w:tblpPr w:leftFromText="180" w:rightFromText="180" w:vertAnchor="text" w:horzAnchor="margin" w:tblpY="104"/>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037463" w:rsidRPr="00B97191" w14:paraId="45C07B34" w14:textId="77777777" w:rsidTr="00BD3F01">
        <w:tc>
          <w:tcPr>
            <w:tcW w:w="2628" w:type="dxa"/>
            <w:shd w:val="clear" w:color="auto" w:fill="FFFF99"/>
          </w:tcPr>
          <w:p w14:paraId="79166678" w14:textId="77777777" w:rsidR="00037463" w:rsidRPr="00C123B1" w:rsidRDefault="00037463" w:rsidP="00085CFC">
            <w:pPr>
              <w:rPr>
                <w:rFonts w:ascii="Arial" w:hAnsi="Arial" w:cs="Arial"/>
                <w:b/>
                <w:color w:val="008000"/>
              </w:rPr>
            </w:pPr>
            <w:r w:rsidRPr="00C123B1">
              <w:rPr>
                <w:rFonts w:ascii="Arial" w:hAnsi="Arial" w:cs="Arial"/>
                <w:b/>
                <w:color w:val="008000"/>
              </w:rPr>
              <w:t>Lesson #2</w:t>
            </w:r>
          </w:p>
        </w:tc>
        <w:tc>
          <w:tcPr>
            <w:tcW w:w="7380" w:type="dxa"/>
            <w:shd w:val="clear" w:color="auto" w:fill="FFFF99"/>
          </w:tcPr>
          <w:p w14:paraId="6B6611A9" w14:textId="77777777" w:rsidR="00037463" w:rsidRPr="00BD3F01" w:rsidRDefault="00037463" w:rsidP="00085CFC">
            <w:pPr>
              <w:rPr>
                <w:rFonts w:ascii="Arial" w:hAnsi="Arial" w:cs="Arial"/>
                <w:color w:val="008000"/>
              </w:rPr>
            </w:pPr>
          </w:p>
        </w:tc>
      </w:tr>
      <w:tr w:rsidR="00037463" w:rsidRPr="00B97191" w14:paraId="425221E1" w14:textId="77777777" w:rsidTr="00BD3F01">
        <w:tc>
          <w:tcPr>
            <w:tcW w:w="2628" w:type="dxa"/>
            <w:shd w:val="clear" w:color="auto" w:fill="FFFF99"/>
          </w:tcPr>
          <w:p w14:paraId="044348A5" w14:textId="77777777" w:rsidR="00037463" w:rsidRPr="00BD3F01" w:rsidRDefault="00BD3F01" w:rsidP="00085CFC">
            <w:pPr>
              <w:rPr>
                <w:rFonts w:ascii="Arial" w:hAnsi="Arial" w:cs="Arial"/>
                <w:color w:val="008000"/>
              </w:rPr>
            </w:pPr>
            <w:r w:rsidRPr="00BD3F01">
              <w:rPr>
                <w:rFonts w:ascii="Arial" w:hAnsi="Arial" w:cs="Arial"/>
                <w:color w:val="008000"/>
              </w:rPr>
              <w:t>Objective</w:t>
            </w:r>
          </w:p>
        </w:tc>
        <w:tc>
          <w:tcPr>
            <w:tcW w:w="7380" w:type="dxa"/>
            <w:shd w:val="clear" w:color="auto" w:fill="FFFF99"/>
          </w:tcPr>
          <w:p w14:paraId="244691BF" w14:textId="77777777" w:rsidR="00037463" w:rsidRPr="00BD3F01" w:rsidRDefault="00BD3F01" w:rsidP="00085CFC">
            <w:pPr>
              <w:rPr>
                <w:rFonts w:ascii="Arial" w:hAnsi="Arial" w:cs="Arial"/>
                <w:color w:val="008000"/>
              </w:rPr>
            </w:pPr>
            <w:r w:rsidRPr="00BD3F01">
              <w:rPr>
                <w:rFonts w:ascii="Arial" w:hAnsi="Arial" w:cs="Arial"/>
                <w:color w:val="008000"/>
              </w:rPr>
              <w:t xml:space="preserve">Lesson Plan </w:t>
            </w:r>
          </w:p>
        </w:tc>
      </w:tr>
      <w:tr w:rsidR="00037463" w:rsidRPr="00B97191" w14:paraId="3B673FC9" w14:textId="77777777" w:rsidTr="00BD3F01">
        <w:tc>
          <w:tcPr>
            <w:tcW w:w="2628" w:type="dxa"/>
            <w:tcBorders>
              <w:bottom w:val="single" w:sz="4" w:space="0" w:color="auto"/>
            </w:tcBorders>
          </w:tcPr>
          <w:p w14:paraId="63EA983E" w14:textId="77777777" w:rsidR="00D4693D" w:rsidRPr="00180A0A" w:rsidRDefault="00D4693D" w:rsidP="00735F95">
            <w:pPr>
              <w:spacing w:line="360" w:lineRule="auto"/>
            </w:pPr>
            <w:r w:rsidRPr="00180A0A">
              <w:rPr>
                <w:color w:val="008000"/>
              </w:rPr>
              <w:t>2</w:t>
            </w:r>
            <w:r w:rsidR="00BD3F01" w:rsidRPr="00180A0A">
              <w:rPr>
                <w:color w:val="008000"/>
              </w:rPr>
              <w:t xml:space="preserve">. </w:t>
            </w:r>
            <w:r w:rsidRPr="00180A0A">
              <w:rPr>
                <w:color w:val="008000"/>
              </w:rPr>
              <w:t xml:space="preserve">Define job </w:t>
            </w:r>
            <w:r w:rsidR="003B55B2">
              <w:rPr>
                <w:color w:val="008000"/>
              </w:rPr>
              <w:t>descriptions</w:t>
            </w:r>
            <w:r w:rsidR="003B55B2" w:rsidRPr="00180A0A">
              <w:rPr>
                <w:color w:val="008000"/>
              </w:rPr>
              <w:t xml:space="preserve"> </w:t>
            </w:r>
            <w:r w:rsidRPr="00180A0A">
              <w:rPr>
                <w:color w:val="008000"/>
              </w:rPr>
              <w:t xml:space="preserve">pertaining </w:t>
            </w:r>
            <w:r w:rsidRPr="00180A0A">
              <w:rPr>
                <w:color w:val="008000"/>
              </w:rPr>
              <w:lastRenderedPageBreak/>
              <w:t>to a position.</w:t>
            </w:r>
          </w:p>
          <w:p w14:paraId="39DF64C1" w14:textId="77777777" w:rsidR="003870B2" w:rsidRPr="00085CFC" w:rsidRDefault="003870B2" w:rsidP="00085CFC">
            <w:pPr>
              <w:rPr>
                <w:b/>
                <w:color w:val="008000"/>
              </w:rPr>
            </w:pPr>
          </w:p>
          <w:p w14:paraId="4A291EF9" w14:textId="77777777" w:rsidR="00037463" w:rsidRPr="00085CFC" w:rsidRDefault="00037463" w:rsidP="00085CFC">
            <w:pPr>
              <w:rPr>
                <w:b/>
                <w:color w:val="008000"/>
              </w:rPr>
            </w:pPr>
          </w:p>
          <w:p w14:paraId="26960EA6" w14:textId="77777777" w:rsidR="00D4693D" w:rsidRPr="00085CFC" w:rsidRDefault="00D4693D" w:rsidP="00085CFC">
            <w:pPr>
              <w:rPr>
                <w:b/>
              </w:rPr>
            </w:pPr>
          </w:p>
          <w:p w14:paraId="65BCC820" w14:textId="77777777" w:rsidR="00D4693D" w:rsidRPr="00085CFC" w:rsidRDefault="00D4693D" w:rsidP="00085CFC">
            <w:pPr>
              <w:rPr>
                <w:b/>
                <w:color w:val="008000"/>
              </w:rPr>
            </w:pPr>
          </w:p>
        </w:tc>
        <w:tc>
          <w:tcPr>
            <w:tcW w:w="7380" w:type="dxa"/>
            <w:tcBorders>
              <w:bottom w:val="single" w:sz="4" w:space="0" w:color="auto"/>
            </w:tcBorders>
          </w:tcPr>
          <w:p w14:paraId="16565AF4" w14:textId="77777777" w:rsidR="00037463" w:rsidRPr="00085CFC" w:rsidRDefault="00037463" w:rsidP="00085CFC">
            <w:pPr>
              <w:rPr>
                <w:b/>
                <w:i/>
                <w:color w:val="008000"/>
              </w:rPr>
            </w:pPr>
          </w:p>
          <w:p w14:paraId="09EC08A1" w14:textId="77777777" w:rsidR="00B4014C" w:rsidRPr="00085CFC" w:rsidRDefault="00B4014C" w:rsidP="00085CFC">
            <w:pPr>
              <w:rPr>
                <w:b/>
              </w:rPr>
            </w:pPr>
            <w:r w:rsidRPr="00180A0A">
              <w:rPr>
                <w:b/>
              </w:rPr>
              <w:t xml:space="preserve">PPT Slides </w:t>
            </w:r>
            <w:r w:rsidR="00490424">
              <w:rPr>
                <w:b/>
              </w:rPr>
              <w:t>9-31</w:t>
            </w:r>
          </w:p>
          <w:p w14:paraId="3F13AEA1" w14:textId="77777777" w:rsidR="00B4014C" w:rsidRPr="00B97191" w:rsidRDefault="00B4014C" w:rsidP="00085CFC"/>
          <w:p w14:paraId="711F1B6B" w14:textId="77777777" w:rsidR="00C84072" w:rsidRPr="00085CFC" w:rsidRDefault="00B4014C" w:rsidP="00F15FBA">
            <w:pPr>
              <w:numPr>
                <w:ilvl w:val="0"/>
                <w:numId w:val="13"/>
              </w:numPr>
              <w:rPr>
                <w:b/>
                <w:i/>
              </w:rPr>
            </w:pPr>
            <w:r w:rsidRPr="00B97191">
              <w:lastRenderedPageBreak/>
              <w:t>Textbook</w:t>
            </w:r>
            <w:r w:rsidR="00E63AF9">
              <w:t>:</w:t>
            </w:r>
            <w:r w:rsidRPr="00B97191">
              <w:t xml:space="preserve"> pages</w:t>
            </w:r>
            <w:r w:rsidR="00DD0C7E">
              <w:t xml:space="preserve"> </w:t>
            </w:r>
            <w:r w:rsidR="00A804EC">
              <w:t>6</w:t>
            </w:r>
            <w:r w:rsidR="00337AB7">
              <w:t>–</w:t>
            </w:r>
            <w:r w:rsidR="00A01A64">
              <w:t>12</w:t>
            </w:r>
          </w:p>
          <w:p w14:paraId="516BDC45" w14:textId="77777777" w:rsidR="00180A0A" w:rsidRDefault="00180A0A" w:rsidP="00F15FBA">
            <w:pPr>
              <w:numPr>
                <w:ilvl w:val="0"/>
                <w:numId w:val="13"/>
              </w:numPr>
            </w:pPr>
            <w:r>
              <w:t>Table 1.1:</w:t>
            </w:r>
            <w:r w:rsidR="00DD0C7E">
              <w:t xml:space="preserve"> </w:t>
            </w:r>
            <w:r>
              <w:t xml:space="preserve"> pages </w:t>
            </w:r>
            <w:r w:rsidR="006E0E25">
              <w:t>9</w:t>
            </w:r>
            <w:r w:rsidR="003B55B2">
              <w:t>–</w:t>
            </w:r>
            <w:r>
              <w:t>1</w:t>
            </w:r>
            <w:r w:rsidR="006E0E25">
              <w:t>0</w:t>
            </w:r>
            <w:r>
              <w:t xml:space="preserve"> </w:t>
            </w:r>
          </w:p>
          <w:p w14:paraId="31EE1B68" w14:textId="77777777" w:rsidR="00BE13B1" w:rsidRPr="00B97191" w:rsidRDefault="00BE13B1" w:rsidP="00F15FBA">
            <w:pPr>
              <w:numPr>
                <w:ilvl w:val="0"/>
                <w:numId w:val="13"/>
              </w:numPr>
            </w:pPr>
            <w:r w:rsidRPr="00B97191">
              <w:t xml:space="preserve">IRM </w:t>
            </w:r>
          </w:p>
          <w:p w14:paraId="169E448B" w14:textId="77777777" w:rsidR="00B4014C" w:rsidRPr="00085CFC" w:rsidRDefault="00B4014C" w:rsidP="00BD3F01">
            <w:pPr>
              <w:rPr>
                <w:b/>
                <w:i/>
                <w:color w:val="008000"/>
              </w:rPr>
            </w:pPr>
          </w:p>
          <w:p w14:paraId="50B84137" w14:textId="77777777" w:rsidR="00700C6C" w:rsidRPr="00085CFC" w:rsidRDefault="00700C6C" w:rsidP="00085CFC">
            <w:pPr>
              <w:rPr>
                <w:b/>
                <w:i/>
                <w:color w:val="008000"/>
              </w:rPr>
            </w:pPr>
          </w:p>
          <w:p w14:paraId="47AAC813" w14:textId="77777777" w:rsidR="00B4014C" w:rsidRDefault="00B4014C" w:rsidP="00085CFC">
            <w:pPr>
              <w:rPr>
                <w:b/>
                <w:i/>
                <w:color w:val="008000"/>
              </w:rPr>
            </w:pPr>
            <w:r w:rsidRPr="00085CFC">
              <w:rPr>
                <w:b/>
                <w:i/>
                <w:color w:val="008000"/>
              </w:rPr>
              <w:t>Classroom Activit</w:t>
            </w:r>
            <w:r w:rsidR="00A41098" w:rsidRPr="00085CFC">
              <w:rPr>
                <w:b/>
                <w:i/>
                <w:color w:val="008000"/>
              </w:rPr>
              <w:t>ies</w:t>
            </w:r>
            <w:r w:rsidRPr="00085CFC">
              <w:rPr>
                <w:b/>
                <w:i/>
                <w:color w:val="008000"/>
              </w:rPr>
              <w:t>:</w:t>
            </w:r>
          </w:p>
          <w:p w14:paraId="7DCA6CB9" w14:textId="77777777" w:rsidR="00BD3F01" w:rsidRPr="00085CFC" w:rsidRDefault="00BD3F01" w:rsidP="00085CFC">
            <w:pPr>
              <w:rPr>
                <w:b/>
                <w:i/>
                <w:color w:val="008000"/>
              </w:rPr>
            </w:pPr>
          </w:p>
          <w:p w14:paraId="59B9DDA8" w14:textId="77777777" w:rsidR="00B4014C" w:rsidRPr="00B97191" w:rsidRDefault="00D4693D" w:rsidP="00CB3477">
            <w:pPr>
              <w:spacing w:line="360" w:lineRule="auto"/>
              <w:ind w:left="357" w:hanging="357"/>
            </w:pPr>
            <w:r w:rsidRPr="00B97191">
              <w:t>2a.</w:t>
            </w:r>
            <w:r w:rsidR="00CB3477">
              <w:tab/>
            </w:r>
            <w:r w:rsidRPr="00B97191">
              <w:t>Ask</w:t>
            </w:r>
            <w:r w:rsidR="00D7747F" w:rsidRPr="00B97191">
              <w:t xml:space="preserve"> students to research various healthcare facilities in the area and discuss which allied healthcare positions would be utilized.</w:t>
            </w:r>
          </w:p>
          <w:p w14:paraId="4A7957F6" w14:textId="77777777" w:rsidR="008B0A94" w:rsidRDefault="00D4693D" w:rsidP="00CB3477">
            <w:pPr>
              <w:spacing w:line="360" w:lineRule="auto"/>
              <w:ind w:left="357" w:hanging="357"/>
            </w:pPr>
            <w:r w:rsidRPr="00B97191">
              <w:t>2b.</w:t>
            </w:r>
            <w:r w:rsidR="00CB3477">
              <w:tab/>
            </w:r>
            <w:r w:rsidRPr="00B97191">
              <w:t xml:space="preserve">List and define </w:t>
            </w:r>
            <w:r w:rsidR="00B23C26">
              <w:t xml:space="preserve">the medical office specialist’s </w:t>
            </w:r>
            <w:r w:rsidRPr="00B97191">
              <w:t>job titles and responsibilities.</w:t>
            </w:r>
            <w:r w:rsidR="008B0A94">
              <w:t xml:space="preserve"> </w:t>
            </w:r>
          </w:p>
          <w:p w14:paraId="2C3061B8" w14:textId="77777777" w:rsidR="00D4693D" w:rsidRPr="00B97191" w:rsidRDefault="008B0A94" w:rsidP="00CB3477">
            <w:pPr>
              <w:spacing w:line="360" w:lineRule="auto"/>
              <w:ind w:left="357" w:hanging="357"/>
            </w:pPr>
            <w:r>
              <w:t>2c.</w:t>
            </w:r>
            <w:r w:rsidR="00CB3477">
              <w:tab/>
            </w:r>
            <w:r>
              <w:t xml:space="preserve">Have students pull job descriptions from different job search sites on the </w:t>
            </w:r>
            <w:r w:rsidR="00DD0C7E">
              <w:t>I</w:t>
            </w:r>
            <w:r>
              <w:t>nternet and discuss as a class.</w:t>
            </w:r>
          </w:p>
          <w:p w14:paraId="57219227" w14:textId="77777777" w:rsidR="00A93127" w:rsidRPr="00B97191" w:rsidRDefault="00A93127" w:rsidP="00085CFC"/>
          <w:p w14:paraId="3DF0D8DB" w14:textId="77777777" w:rsidR="00B4014C" w:rsidRPr="00085CFC" w:rsidRDefault="00B4014C" w:rsidP="00085CFC">
            <w:pPr>
              <w:rPr>
                <w:b/>
              </w:rPr>
            </w:pPr>
          </w:p>
          <w:p w14:paraId="5BBC189B" w14:textId="77777777" w:rsidR="00B4014C" w:rsidRPr="00085CFC" w:rsidRDefault="00B4014C" w:rsidP="00085CFC">
            <w:pPr>
              <w:rPr>
                <w:b/>
              </w:rPr>
            </w:pPr>
            <w:r w:rsidRPr="00085CFC">
              <w:rPr>
                <w:b/>
              </w:rPr>
              <w:t>INSTRUCTOR NOTES:</w:t>
            </w:r>
          </w:p>
          <w:p w14:paraId="5A08E459" w14:textId="77777777" w:rsidR="00B4014C" w:rsidRPr="00085CFC" w:rsidRDefault="00B4014C" w:rsidP="00085CFC">
            <w:pPr>
              <w:rPr>
                <w:b/>
              </w:rPr>
            </w:pPr>
          </w:p>
          <w:p w14:paraId="222D15B5" w14:textId="77777777" w:rsidR="00B4014C" w:rsidRPr="00085CFC" w:rsidRDefault="00B4014C" w:rsidP="00085CFC">
            <w:pPr>
              <w:rPr>
                <w:b/>
              </w:rPr>
            </w:pPr>
          </w:p>
          <w:p w14:paraId="36A67F65" w14:textId="77777777" w:rsidR="00B4014C" w:rsidRPr="00085CFC" w:rsidRDefault="00B4014C" w:rsidP="00085CFC">
            <w:pPr>
              <w:rPr>
                <w:b/>
              </w:rPr>
            </w:pPr>
          </w:p>
          <w:p w14:paraId="2C7219D6" w14:textId="77777777" w:rsidR="00B4014C" w:rsidRPr="00085CFC" w:rsidRDefault="00B4014C" w:rsidP="00085CFC">
            <w:pPr>
              <w:rPr>
                <w:b/>
              </w:rPr>
            </w:pPr>
          </w:p>
          <w:p w14:paraId="3055FFE8" w14:textId="77777777" w:rsidR="00B4014C" w:rsidRPr="00085CFC" w:rsidRDefault="00B4014C" w:rsidP="00085CFC">
            <w:pPr>
              <w:rPr>
                <w:b/>
              </w:rPr>
            </w:pPr>
          </w:p>
          <w:p w14:paraId="6E4746F6" w14:textId="77777777" w:rsidR="00B4014C" w:rsidRPr="00085CFC" w:rsidRDefault="00B4014C" w:rsidP="00085CFC">
            <w:pPr>
              <w:rPr>
                <w:b/>
              </w:rPr>
            </w:pPr>
          </w:p>
          <w:p w14:paraId="3F7A49D9" w14:textId="77777777" w:rsidR="00B4014C" w:rsidRPr="00085CFC" w:rsidRDefault="00B4014C" w:rsidP="00085CFC">
            <w:pPr>
              <w:rPr>
                <w:b/>
              </w:rPr>
            </w:pPr>
          </w:p>
          <w:p w14:paraId="516FD4AF" w14:textId="77777777" w:rsidR="00B4014C" w:rsidRPr="00085CFC" w:rsidRDefault="00B4014C" w:rsidP="00085CFC">
            <w:pPr>
              <w:rPr>
                <w:b/>
              </w:rPr>
            </w:pPr>
          </w:p>
          <w:p w14:paraId="4A3F2905" w14:textId="77777777" w:rsidR="00B4014C" w:rsidRPr="00085CFC" w:rsidRDefault="00B4014C" w:rsidP="00085CFC">
            <w:pPr>
              <w:rPr>
                <w:b/>
              </w:rPr>
            </w:pPr>
          </w:p>
          <w:p w14:paraId="741590C9" w14:textId="77777777" w:rsidR="00B4014C" w:rsidRPr="00085CFC" w:rsidRDefault="00B4014C" w:rsidP="00085CFC">
            <w:pPr>
              <w:rPr>
                <w:b/>
              </w:rPr>
            </w:pPr>
          </w:p>
          <w:p w14:paraId="7A606567" w14:textId="77777777" w:rsidR="00B4014C" w:rsidRPr="00085CFC" w:rsidRDefault="00B4014C" w:rsidP="00085CFC">
            <w:pPr>
              <w:rPr>
                <w:b/>
              </w:rPr>
            </w:pPr>
            <w:r w:rsidRPr="00085CFC">
              <w:rPr>
                <w:b/>
              </w:rPr>
              <w:t>INDEPENDENT PRACTICE/HOMEWORK ASSIGNMENT:</w:t>
            </w:r>
          </w:p>
          <w:p w14:paraId="5F1F2052" w14:textId="77777777" w:rsidR="00B4014C" w:rsidRPr="00B97191" w:rsidRDefault="00B4014C" w:rsidP="00085CFC"/>
          <w:p w14:paraId="4827C607" w14:textId="77777777" w:rsidR="00B4014C" w:rsidRPr="00B97191" w:rsidRDefault="00B4014C" w:rsidP="00085CFC">
            <w:r w:rsidRPr="00B97191">
              <w:t>Workbook pages</w:t>
            </w:r>
            <w:r w:rsidR="00B23C26">
              <w:t>:</w:t>
            </w:r>
            <w:r w:rsidRPr="00B97191">
              <w:t xml:space="preserve"> </w:t>
            </w:r>
            <w:r w:rsidR="006E0E25">
              <w:t>1</w:t>
            </w:r>
            <w:r w:rsidR="00007F28">
              <w:t>–</w:t>
            </w:r>
            <w:r w:rsidR="00490424">
              <w:t>9</w:t>
            </w:r>
          </w:p>
          <w:p w14:paraId="38E4C506" w14:textId="77777777" w:rsidR="00037463" w:rsidRPr="00B97191" w:rsidRDefault="00037463" w:rsidP="00085CFC"/>
        </w:tc>
      </w:tr>
    </w:tbl>
    <w:p w14:paraId="0306DC3D" w14:textId="77777777" w:rsidR="0093107F" w:rsidRDefault="0093107F"/>
    <w:p w14:paraId="393BB7F3" w14:textId="77777777" w:rsidR="0093107F" w:rsidRDefault="0093107F"/>
    <w:p w14:paraId="430CAA10" w14:textId="77777777" w:rsidR="00222F94" w:rsidRDefault="00222F94"/>
    <w:p w14:paraId="57E50EEA" w14:textId="77777777" w:rsidR="00222F94" w:rsidRDefault="00222F94"/>
    <w:p w14:paraId="0979FE74" w14:textId="77777777" w:rsidR="002A5469" w:rsidRDefault="002A5469"/>
    <w:tbl>
      <w:tblPr>
        <w:tblpPr w:leftFromText="180" w:rightFromText="180" w:vertAnchor="text" w:horzAnchor="margin" w:tblpY="104"/>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037463" w:rsidRPr="00B97191" w14:paraId="4B89C159" w14:textId="77777777" w:rsidTr="00BD3F01">
        <w:tc>
          <w:tcPr>
            <w:tcW w:w="2628" w:type="dxa"/>
            <w:shd w:val="clear" w:color="auto" w:fill="FFFF99"/>
          </w:tcPr>
          <w:p w14:paraId="28235AA5" w14:textId="77777777" w:rsidR="00037463" w:rsidRPr="00C123B1" w:rsidRDefault="00037463" w:rsidP="00085CFC">
            <w:pPr>
              <w:rPr>
                <w:rFonts w:ascii="Arial" w:hAnsi="Arial" w:cs="Arial"/>
                <w:b/>
                <w:color w:val="008000"/>
              </w:rPr>
            </w:pPr>
            <w:r w:rsidRPr="00C123B1">
              <w:rPr>
                <w:rFonts w:ascii="Arial" w:hAnsi="Arial" w:cs="Arial"/>
                <w:b/>
                <w:color w:val="008000"/>
              </w:rPr>
              <w:t>Lesson #3</w:t>
            </w:r>
          </w:p>
        </w:tc>
        <w:tc>
          <w:tcPr>
            <w:tcW w:w="7380" w:type="dxa"/>
            <w:shd w:val="clear" w:color="auto" w:fill="FFFF99"/>
          </w:tcPr>
          <w:p w14:paraId="6F592FC0" w14:textId="77777777" w:rsidR="00037463" w:rsidRPr="0093107F" w:rsidRDefault="00037463" w:rsidP="00085CFC">
            <w:pPr>
              <w:rPr>
                <w:rFonts w:ascii="Arial" w:hAnsi="Arial" w:cs="Arial"/>
                <w:color w:val="008000"/>
              </w:rPr>
            </w:pPr>
          </w:p>
        </w:tc>
      </w:tr>
      <w:tr w:rsidR="00037463" w:rsidRPr="00B97191" w14:paraId="339268A5" w14:textId="77777777" w:rsidTr="00BD3F01">
        <w:tc>
          <w:tcPr>
            <w:tcW w:w="2628" w:type="dxa"/>
            <w:shd w:val="clear" w:color="auto" w:fill="FFFF99"/>
          </w:tcPr>
          <w:p w14:paraId="7ECB630C" w14:textId="77777777" w:rsidR="00037463" w:rsidRPr="0093107F" w:rsidRDefault="0093107F" w:rsidP="00085CFC">
            <w:pPr>
              <w:rPr>
                <w:rFonts w:ascii="Arial" w:hAnsi="Arial" w:cs="Arial"/>
                <w:color w:val="008000"/>
              </w:rPr>
            </w:pPr>
            <w:r w:rsidRPr="0093107F">
              <w:rPr>
                <w:rFonts w:ascii="Arial" w:hAnsi="Arial" w:cs="Arial"/>
                <w:color w:val="008000"/>
              </w:rPr>
              <w:t>Objective</w:t>
            </w:r>
          </w:p>
        </w:tc>
        <w:tc>
          <w:tcPr>
            <w:tcW w:w="7380" w:type="dxa"/>
            <w:shd w:val="clear" w:color="auto" w:fill="FFFF99"/>
          </w:tcPr>
          <w:p w14:paraId="5BA3BCE4" w14:textId="77777777" w:rsidR="00037463" w:rsidRPr="0093107F" w:rsidRDefault="0093107F" w:rsidP="00085CFC">
            <w:pPr>
              <w:rPr>
                <w:rFonts w:ascii="Arial" w:hAnsi="Arial" w:cs="Arial"/>
                <w:color w:val="008000"/>
              </w:rPr>
            </w:pPr>
            <w:r w:rsidRPr="0093107F">
              <w:rPr>
                <w:rFonts w:ascii="Arial" w:hAnsi="Arial" w:cs="Arial"/>
                <w:color w:val="008000"/>
              </w:rPr>
              <w:t xml:space="preserve">Lesson Plan </w:t>
            </w:r>
          </w:p>
        </w:tc>
      </w:tr>
      <w:tr w:rsidR="00037463" w:rsidRPr="00B97191" w14:paraId="07A886BA" w14:textId="77777777" w:rsidTr="00BD3F01">
        <w:tc>
          <w:tcPr>
            <w:tcW w:w="2628" w:type="dxa"/>
            <w:tcBorders>
              <w:bottom w:val="single" w:sz="4" w:space="0" w:color="auto"/>
            </w:tcBorders>
          </w:tcPr>
          <w:p w14:paraId="12C55869" w14:textId="77777777" w:rsidR="00036764" w:rsidRPr="00180A0A" w:rsidRDefault="00036764" w:rsidP="000D6059">
            <w:pPr>
              <w:spacing w:line="360" w:lineRule="auto"/>
            </w:pPr>
            <w:r w:rsidRPr="00180A0A">
              <w:rPr>
                <w:color w:val="008000"/>
              </w:rPr>
              <w:t>3</w:t>
            </w:r>
            <w:r w:rsidR="0093107F" w:rsidRPr="00180A0A">
              <w:rPr>
                <w:color w:val="008000"/>
              </w:rPr>
              <w:t xml:space="preserve">. </w:t>
            </w:r>
            <w:r w:rsidRPr="00180A0A">
              <w:rPr>
                <w:color w:val="008000"/>
              </w:rPr>
              <w:t xml:space="preserve">Discuss options available for </w:t>
            </w:r>
            <w:r w:rsidRPr="00180A0A">
              <w:rPr>
                <w:color w:val="008000"/>
              </w:rPr>
              <w:lastRenderedPageBreak/>
              <w:t>certification</w:t>
            </w:r>
            <w:r w:rsidR="00B23C26" w:rsidRPr="00180A0A">
              <w:rPr>
                <w:color w:val="008000"/>
              </w:rPr>
              <w:t>.</w:t>
            </w:r>
          </w:p>
          <w:p w14:paraId="37DD7F26" w14:textId="77777777" w:rsidR="00037463" w:rsidRPr="00085CFC" w:rsidRDefault="00037463" w:rsidP="00085CFC">
            <w:pPr>
              <w:rPr>
                <w:b/>
                <w:color w:val="008000"/>
              </w:rPr>
            </w:pPr>
          </w:p>
          <w:p w14:paraId="4763A7D3" w14:textId="77777777" w:rsidR="005C6772" w:rsidRPr="00085CFC" w:rsidRDefault="005C6772" w:rsidP="00085CFC">
            <w:pPr>
              <w:rPr>
                <w:b/>
                <w:color w:val="008000"/>
              </w:rPr>
            </w:pPr>
          </w:p>
          <w:p w14:paraId="552A2D62" w14:textId="77777777" w:rsidR="00211985" w:rsidRPr="00085CFC" w:rsidRDefault="00211985" w:rsidP="00085CFC">
            <w:pPr>
              <w:rPr>
                <w:b/>
              </w:rPr>
            </w:pPr>
          </w:p>
          <w:p w14:paraId="4E1BD960" w14:textId="77777777" w:rsidR="00036764" w:rsidRPr="00085CFC" w:rsidRDefault="00036764" w:rsidP="00085CFC">
            <w:pPr>
              <w:rPr>
                <w:b/>
              </w:rPr>
            </w:pPr>
          </w:p>
          <w:p w14:paraId="1D6F0A60" w14:textId="77777777" w:rsidR="00036764" w:rsidRPr="00085CFC" w:rsidRDefault="00036764" w:rsidP="00085CFC">
            <w:pPr>
              <w:rPr>
                <w:b/>
              </w:rPr>
            </w:pPr>
          </w:p>
          <w:p w14:paraId="47EDB7D3" w14:textId="77777777" w:rsidR="00036764" w:rsidRPr="00085CFC" w:rsidRDefault="00036764" w:rsidP="00085CFC">
            <w:pPr>
              <w:rPr>
                <w:b/>
                <w:color w:val="008000"/>
              </w:rPr>
            </w:pPr>
          </w:p>
        </w:tc>
        <w:tc>
          <w:tcPr>
            <w:tcW w:w="7380" w:type="dxa"/>
            <w:tcBorders>
              <w:bottom w:val="single" w:sz="4" w:space="0" w:color="auto"/>
            </w:tcBorders>
          </w:tcPr>
          <w:p w14:paraId="05B20747" w14:textId="77777777" w:rsidR="005207B8" w:rsidRDefault="005207B8" w:rsidP="00085CFC">
            <w:pPr>
              <w:rPr>
                <w:b/>
              </w:rPr>
            </w:pPr>
          </w:p>
          <w:p w14:paraId="19CDD84E" w14:textId="77777777" w:rsidR="00A93127" w:rsidRPr="00085CFC" w:rsidRDefault="00A93127" w:rsidP="00085CFC">
            <w:pPr>
              <w:rPr>
                <w:b/>
              </w:rPr>
            </w:pPr>
            <w:r w:rsidRPr="00180A0A">
              <w:rPr>
                <w:b/>
              </w:rPr>
              <w:t xml:space="preserve">PPT Slides </w:t>
            </w:r>
            <w:r w:rsidR="00490424">
              <w:rPr>
                <w:b/>
              </w:rPr>
              <w:t>32-37 (38 chapter summary)</w:t>
            </w:r>
          </w:p>
          <w:p w14:paraId="08EFF3F1" w14:textId="77777777" w:rsidR="00A93127" w:rsidRPr="00B97191" w:rsidRDefault="00A93127" w:rsidP="00085CFC"/>
          <w:p w14:paraId="786E2297" w14:textId="77777777" w:rsidR="00A93127" w:rsidRPr="00085CFC" w:rsidRDefault="00A93127" w:rsidP="00180A0A">
            <w:pPr>
              <w:numPr>
                <w:ilvl w:val="0"/>
                <w:numId w:val="16"/>
              </w:numPr>
              <w:rPr>
                <w:b/>
                <w:i/>
              </w:rPr>
            </w:pPr>
            <w:r w:rsidRPr="00B97191">
              <w:t>Textbook</w:t>
            </w:r>
            <w:r w:rsidR="00E63AF9">
              <w:t>:</w:t>
            </w:r>
            <w:r w:rsidRPr="00B97191">
              <w:t xml:space="preserve"> pages</w:t>
            </w:r>
            <w:r w:rsidR="00DD0C7E">
              <w:t xml:space="preserve"> </w:t>
            </w:r>
            <w:r w:rsidR="00B14C22">
              <w:t>1215</w:t>
            </w:r>
          </w:p>
          <w:p w14:paraId="3431E3FB" w14:textId="77777777" w:rsidR="00BE13B1" w:rsidRPr="00B97191" w:rsidRDefault="00BE13B1" w:rsidP="00180A0A">
            <w:pPr>
              <w:numPr>
                <w:ilvl w:val="0"/>
                <w:numId w:val="16"/>
              </w:numPr>
            </w:pPr>
            <w:r w:rsidRPr="00B97191">
              <w:lastRenderedPageBreak/>
              <w:t xml:space="preserve">IRM </w:t>
            </w:r>
          </w:p>
          <w:p w14:paraId="7903E806" w14:textId="77777777" w:rsidR="00A93127" w:rsidRPr="00085CFC" w:rsidRDefault="00A93127" w:rsidP="00085CFC">
            <w:pPr>
              <w:rPr>
                <w:b/>
                <w:i/>
              </w:rPr>
            </w:pPr>
          </w:p>
          <w:p w14:paraId="25E93833" w14:textId="77777777" w:rsidR="00A93127" w:rsidRPr="00085CFC" w:rsidRDefault="00A93127" w:rsidP="00085CFC">
            <w:pPr>
              <w:spacing w:line="480" w:lineRule="auto"/>
              <w:rPr>
                <w:b/>
                <w:i/>
                <w:color w:val="008000"/>
              </w:rPr>
            </w:pPr>
            <w:r w:rsidRPr="00085CFC">
              <w:rPr>
                <w:b/>
                <w:i/>
                <w:color w:val="008000"/>
              </w:rPr>
              <w:t>Classroom Activit</w:t>
            </w:r>
            <w:r w:rsidR="00A41098" w:rsidRPr="00085CFC">
              <w:rPr>
                <w:b/>
                <w:i/>
                <w:color w:val="008000"/>
              </w:rPr>
              <w:t>ies</w:t>
            </w:r>
            <w:r w:rsidRPr="00085CFC">
              <w:rPr>
                <w:b/>
                <w:i/>
                <w:color w:val="008000"/>
              </w:rPr>
              <w:t>:</w:t>
            </w:r>
          </w:p>
          <w:p w14:paraId="7F1DC67A" w14:textId="77777777" w:rsidR="00A93127" w:rsidRPr="00B97191" w:rsidRDefault="00036764" w:rsidP="00CB3477">
            <w:pPr>
              <w:spacing w:line="360" w:lineRule="auto"/>
              <w:ind w:left="357" w:hanging="357"/>
            </w:pPr>
            <w:r w:rsidRPr="00B97191">
              <w:t>3a.</w:t>
            </w:r>
            <w:r w:rsidR="00CB3477">
              <w:tab/>
            </w:r>
            <w:r w:rsidR="005C6772" w:rsidRPr="00B97191">
              <w:t>Ask students to work in pairs or groups to research the benefits of individual professional organizations.</w:t>
            </w:r>
          </w:p>
          <w:p w14:paraId="3454413D" w14:textId="77777777" w:rsidR="00036764" w:rsidRDefault="00036764" w:rsidP="00CB3477">
            <w:pPr>
              <w:spacing w:line="360" w:lineRule="auto"/>
              <w:ind w:left="357" w:hanging="357"/>
            </w:pPr>
            <w:r w:rsidRPr="00B97191">
              <w:t>3b.</w:t>
            </w:r>
            <w:r w:rsidR="00CB3477">
              <w:tab/>
            </w:r>
            <w:r w:rsidRPr="00B97191">
              <w:t>List and discuss the certification options for billing and coding.</w:t>
            </w:r>
            <w:r w:rsidR="008B0A94">
              <w:t xml:space="preserve">  </w:t>
            </w:r>
          </w:p>
          <w:p w14:paraId="1F579203" w14:textId="77777777" w:rsidR="008B0A94" w:rsidRPr="00B97191" w:rsidRDefault="008B0A94" w:rsidP="00CB3477">
            <w:pPr>
              <w:spacing w:line="360" w:lineRule="auto"/>
              <w:ind w:left="1077" w:hanging="720"/>
            </w:pPr>
            <w:r>
              <w:t>Research additional certification options.</w:t>
            </w:r>
          </w:p>
          <w:p w14:paraId="7D893030" w14:textId="77777777" w:rsidR="008B0A94" w:rsidRPr="00B97191" w:rsidRDefault="00036764" w:rsidP="00CB3477">
            <w:pPr>
              <w:spacing w:line="360" w:lineRule="auto"/>
              <w:ind w:left="357" w:hanging="357"/>
            </w:pPr>
            <w:r w:rsidRPr="00B97191">
              <w:t>3c.</w:t>
            </w:r>
            <w:r w:rsidR="00CB3477">
              <w:tab/>
            </w:r>
            <w:r w:rsidRPr="00B97191">
              <w:t>List the professional organizations available to allied healthcare professionals</w:t>
            </w:r>
            <w:r w:rsidR="008B0A94">
              <w:t>.   Contact local healthcare practices and ask what certifications they require or prefer.</w:t>
            </w:r>
          </w:p>
          <w:p w14:paraId="130A9CFF" w14:textId="77777777" w:rsidR="00A93127" w:rsidRPr="00B97191" w:rsidRDefault="00A93127" w:rsidP="00085CFC"/>
          <w:p w14:paraId="1935AA59" w14:textId="77777777" w:rsidR="00A93127" w:rsidRPr="00085CFC" w:rsidRDefault="00A93127" w:rsidP="00085CFC">
            <w:pPr>
              <w:rPr>
                <w:b/>
              </w:rPr>
            </w:pPr>
          </w:p>
          <w:p w14:paraId="3AD4C54A" w14:textId="77777777" w:rsidR="00A93127" w:rsidRPr="00085CFC" w:rsidRDefault="005C6772" w:rsidP="00085CFC">
            <w:pPr>
              <w:rPr>
                <w:b/>
              </w:rPr>
            </w:pPr>
            <w:r w:rsidRPr="00085CFC">
              <w:rPr>
                <w:b/>
              </w:rPr>
              <w:t>IN</w:t>
            </w:r>
            <w:r w:rsidR="00A93127" w:rsidRPr="00085CFC">
              <w:rPr>
                <w:b/>
              </w:rPr>
              <w:t>STRUCTOR NOTES:</w:t>
            </w:r>
          </w:p>
          <w:p w14:paraId="0FA18120" w14:textId="77777777" w:rsidR="00A93127" w:rsidRPr="00085CFC" w:rsidRDefault="00A93127" w:rsidP="00085CFC">
            <w:pPr>
              <w:rPr>
                <w:b/>
              </w:rPr>
            </w:pPr>
          </w:p>
          <w:p w14:paraId="41E368EA" w14:textId="77777777" w:rsidR="00A93127" w:rsidRPr="00085CFC" w:rsidRDefault="00A93127" w:rsidP="00085CFC">
            <w:pPr>
              <w:rPr>
                <w:b/>
              </w:rPr>
            </w:pPr>
          </w:p>
          <w:p w14:paraId="4C3CAD01" w14:textId="77777777" w:rsidR="00A93127" w:rsidRPr="00085CFC" w:rsidRDefault="00A93127" w:rsidP="00085CFC">
            <w:pPr>
              <w:rPr>
                <w:b/>
              </w:rPr>
            </w:pPr>
          </w:p>
          <w:p w14:paraId="4EC5CA97" w14:textId="77777777" w:rsidR="00A93127" w:rsidRPr="00085CFC" w:rsidRDefault="00A93127" w:rsidP="00085CFC">
            <w:pPr>
              <w:rPr>
                <w:b/>
              </w:rPr>
            </w:pPr>
          </w:p>
          <w:p w14:paraId="14F9EAC9" w14:textId="77777777" w:rsidR="00A93127" w:rsidRPr="00085CFC" w:rsidRDefault="00A93127" w:rsidP="00085CFC">
            <w:pPr>
              <w:rPr>
                <w:b/>
              </w:rPr>
            </w:pPr>
          </w:p>
          <w:p w14:paraId="52B0D206" w14:textId="77777777" w:rsidR="00A93127" w:rsidRPr="00085CFC" w:rsidRDefault="00A93127" w:rsidP="00085CFC">
            <w:pPr>
              <w:rPr>
                <w:b/>
              </w:rPr>
            </w:pPr>
          </w:p>
          <w:p w14:paraId="64760213" w14:textId="77777777" w:rsidR="00A93127" w:rsidRPr="00085CFC" w:rsidRDefault="00A93127" w:rsidP="00085CFC">
            <w:pPr>
              <w:rPr>
                <w:b/>
              </w:rPr>
            </w:pPr>
          </w:p>
          <w:p w14:paraId="1E3A8133" w14:textId="77777777" w:rsidR="00A93127" w:rsidRPr="00085CFC" w:rsidRDefault="00A93127" w:rsidP="00085CFC">
            <w:pPr>
              <w:rPr>
                <w:b/>
              </w:rPr>
            </w:pPr>
          </w:p>
          <w:p w14:paraId="457B4364" w14:textId="77777777" w:rsidR="00A93127" w:rsidRDefault="00A93127" w:rsidP="00085CFC">
            <w:pPr>
              <w:rPr>
                <w:b/>
              </w:rPr>
            </w:pPr>
          </w:p>
          <w:p w14:paraId="24D52035" w14:textId="77777777" w:rsidR="00222F94" w:rsidRPr="00085CFC" w:rsidRDefault="00222F94" w:rsidP="00085CFC">
            <w:pPr>
              <w:rPr>
                <w:b/>
              </w:rPr>
            </w:pPr>
          </w:p>
          <w:p w14:paraId="1F4152AB" w14:textId="77777777" w:rsidR="00A93127" w:rsidRPr="00085CFC" w:rsidRDefault="00A93127" w:rsidP="00085CFC">
            <w:pPr>
              <w:rPr>
                <w:b/>
              </w:rPr>
            </w:pPr>
            <w:r w:rsidRPr="00085CFC">
              <w:rPr>
                <w:b/>
              </w:rPr>
              <w:t>INDEPENDENT PRACTICE/HOMEWORK ASSIGNMENT:</w:t>
            </w:r>
          </w:p>
          <w:p w14:paraId="280D338D" w14:textId="77777777" w:rsidR="00A93127" w:rsidRPr="00B97191" w:rsidRDefault="00A93127" w:rsidP="00085CFC"/>
          <w:p w14:paraId="1D7F825D" w14:textId="77777777" w:rsidR="00A93127" w:rsidRPr="00B97191" w:rsidRDefault="00A93127" w:rsidP="00085CFC">
            <w:r w:rsidRPr="00B97191">
              <w:t>Workbook pages</w:t>
            </w:r>
            <w:r w:rsidR="00B23C26">
              <w:t>:</w:t>
            </w:r>
            <w:r w:rsidRPr="00B97191">
              <w:t xml:space="preserve"> </w:t>
            </w:r>
            <w:r w:rsidR="006E0E25">
              <w:t>1</w:t>
            </w:r>
            <w:r w:rsidR="00007F28">
              <w:t>–</w:t>
            </w:r>
            <w:r w:rsidR="00490424">
              <w:t>9</w:t>
            </w:r>
          </w:p>
          <w:p w14:paraId="3FB8F0F8" w14:textId="77777777" w:rsidR="00A93127" w:rsidRPr="00085CFC" w:rsidRDefault="00A93127" w:rsidP="00085CFC">
            <w:pPr>
              <w:rPr>
                <w:b/>
              </w:rPr>
            </w:pPr>
          </w:p>
          <w:p w14:paraId="35012300" w14:textId="77777777" w:rsidR="006738E8" w:rsidRPr="00B97191" w:rsidRDefault="006738E8" w:rsidP="00085CFC"/>
        </w:tc>
      </w:tr>
    </w:tbl>
    <w:p w14:paraId="67454B3C" w14:textId="77777777" w:rsidR="00222F94" w:rsidRDefault="00222F94">
      <w:pPr>
        <w:rPr>
          <w:b/>
        </w:rPr>
        <w:sectPr w:rsidR="00222F94" w:rsidSect="00194622">
          <w:footerReference w:type="even" r:id="rId8"/>
          <w:footerReference w:type="default" r:id="rId9"/>
          <w:pgSz w:w="12240" w:h="15840"/>
          <w:pgMar w:top="1440" w:right="1800" w:bottom="1440" w:left="1800" w:header="720" w:footer="720" w:gutter="0"/>
          <w:cols w:space="720"/>
          <w:docGrid w:linePitch="360"/>
        </w:sectPr>
      </w:pPr>
    </w:p>
    <w:p w14:paraId="68642971" w14:textId="77777777" w:rsidR="00812EF4" w:rsidRPr="00B97191" w:rsidRDefault="00812EF4">
      <w:pPr>
        <w:rPr>
          <w:b/>
        </w:rPr>
      </w:pPr>
    </w:p>
    <w:p w14:paraId="6596BC6D" w14:textId="77777777" w:rsidR="00E15660" w:rsidRPr="00B97191" w:rsidRDefault="0093107F" w:rsidP="0093107F">
      <w:pPr>
        <w:spacing w:line="276" w:lineRule="auto"/>
        <w:rPr>
          <w:b/>
        </w:rPr>
      </w:pPr>
      <w:r w:rsidRPr="00B97191">
        <w:rPr>
          <w:b/>
        </w:rPr>
        <w:t>Learning Objective 1</w:t>
      </w:r>
    </w:p>
    <w:p w14:paraId="62C77C69" w14:textId="77777777" w:rsidR="00812EF4" w:rsidRPr="00921785" w:rsidRDefault="005C18FF" w:rsidP="0093107F">
      <w:pPr>
        <w:spacing w:line="276" w:lineRule="auto"/>
      </w:pPr>
      <w:r w:rsidRPr="00921785">
        <w:t>Recognize different types of facilities that would employ allied health personnel.</w:t>
      </w:r>
    </w:p>
    <w:p w14:paraId="19FCA7AE" w14:textId="77777777" w:rsidR="0093107F" w:rsidRDefault="0093107F" w:rsidP="0093107F">
      <w:pPr>
        <w:spacing w:line="276" w:lineRule="auto"/>
        <w:rPr>
          <w:b/>
        </w:rPr>
      </w:pPr>
    </w:p>
    <w:p w14:paraId="0CB98865" w14:textId="77777777" w:rsidR="00E15660" w:rsidRPr="00B97191" w:rsidRDefault="00E15660" w:rsidP="0093107F">
      <w:pPr>
        <w:spacing w:line="276" w:lineRule="auto"/>
        <w:rPr>
          <w:b/>
        </w:rPr>
      </w:pPr>
      <w:r w:rsidRPr="00B97191">
        <w:rPr>
          <w:b/>
        </w:rPr>
        <w:t>Concepts for Lecture</w:t>
      </w:r>
    </w:p>
    <w:p w14:paraId="44B2376C" w14:textId="77777777" w:rsidR="00E15660" w:rsidRPr="00B97191" w:rsidRDefault="00A37AD2" w:rsidP="00180A0A">
      <w:pPr>
        <w:spacing w:line="276" w:lineRule="auto"/>
        <w:ind w:firstLine="720"/>
      </w:pPr>
      <w:r w:rsidRPr="00B97191">
        <w:t xml:space="preserve">Due to the aging population and the increased need for medical care, the allied health professional is being employed in a variety of medical </w:t>
      </w:r>
      <w:r w:rsidR="00CC7325" w:rsidRPr="00B97191">
        <w:t>facilities</w:t>
      </w:r>
      <w:r w:rsidRPr="00B97191">
        <w:t>.</w:t>
      </w:r>
      <w:r w:rsidR="00572179" w:rsidRPr="00B97191">
        <w:t xml:space="preserve"> The</w:t>
      </w:r>
      <w:r w:rsidR="00CE368C" w:rsidRPr="00B97191">
        <w:t>se</w:t>
      </w:r>
      <w:r w:rsidR="00572179" w:rsidRPr="00B97191">
        <w:t xml:space="preserve"> facilities may </w:t>
      </w:r>
      <w:r w:rsidR="00CE368C" w:rsidRPr="00B97191">
        <w:t>include hospitals,</w:t>
      </w:r>
      <w:r w:rsidR="00572179" w:rsidRPr="00B97191">
        <w:t xml:space="preserve"> </w:t>
      </w:r>
      <w:r w:rsidR="00CE368C" w:rsidRPr="00B97191">
        <w:t>physicians</w:t>
      </w:r>
      <w:r w:rsidR="003B55B2">
        <w:t>’</w:t>
      </w:r>
      <w:r w:rsidR="00572179" w:rsidRPr="00B97191">
        <w:t xml:space="preserve"> offices</w:t>
      </w:r>
      <w:r w:rsidR="00CE368C" w:rsidRPr="00B97191">
        <w:t xml:space="preserve">, nursing homes, and ambulatory care centers, to list a few locations. </w:t>
      </w:r>
    </w:p>
    <w:p w14:paraId="040514F0" w14:textId="77777777" w:rsidR="00E721D3" w:rsidRDefault="00E721D3" w:rsidP="00E721D3">
      <w:pPr>
        <w:pBdr>
          <w:bottom w:val="single" w:sz="12" w:space="1" w:color="auto"/>
        </w:pBdr>
        <w:spacing w:line="276" w:lineRule="auto"/>
      </w:pPr>
    </w:p>
    <w:p w14:paraId="5200E17A" w14:textId="77777777" w:rsidR="00E721D3" w:rsidRPr="00B97191" w:rsidRDefault="00E721D3" w:rsidP="00E721D3">
      <w:pPr>
        <w:spacing w:line="276" w:lineRule="auto"/>
      </w:pPr>
    </w:p>
    <w:p w14:paraId="06D6D832" w14:textId="77777777" w:rsidR="0048391D" w:rsidRPr="00B97191" w:rsidRDefault="00913F69" w:rsidP="0093107F">
      <w:pPr>
        <w:spacing w:line="276" w:lineRule="auto"/>
        <w:rPr>
          <w:b/>
        </w:rPr>
      </w:pPr>
      <w:r w:rsidRPr="00B97191">
        <w:rPr>
          <w:b/>
        </w:rPr>
        <w:t>Learning Objective 2</w:t>
      </w:r>
    </w:p>
    <w:p w14:paraId="7B30A597" w14:textId="77777777" w:rsidR="00D40994" w:rsidRPr="00921785" w:rsidRDefault="00F144FC" w:rsidP="0093107F">
      <w:pPr>
        <w:spacing w:line="276" w:lineRule="auto"/>
      </w:pPr>
      <w:r w:rsidRPr="00921785">
        <w:t xml:space="preserve">Define job </w:t>
      </w:r>
      <w:r w:rsidR="008524C6" w:rsidRPr="00921785">
        <w:t>descriptions</w:t>
      </w:r>
      <w:r w:rsidRPr="00921785">
        <w:t xml:space="preserve"> pertaining to a position.</w:t>
      </w:r>
    </w:p>
    <w:p w14:paraId="144D913D" w14:textId="77777777" w:rsidR="008524C6" w:rsidRPr="00B97191" w:rsidRDefault="008524C6" w:rsidP="0093107F">
      <w:pPr>
        <w:spacing w:line="276" w:lineRule="auto"/>
        <w:rPr>
          <w:b/>
        </w:rPr>
      </w:pPr>
    </w:p>
    <w:p w14:paraId="7EC97C8A" w14:textId="77777777" w:rsidR="00D40994" w:rsidRPr="00B97191" w:rsidRDefault="00D40994" w:rsidP="0093107F">
      <w:pPr>
        <w:spacing w:line="276" w:lineRule="auto"/>
        <w:rPr>
          <w:b/>
        </w:rPr>
      </w:pPr>
      <w:r w:rsidRPr="00B97191">
        <w:rPr>
          <w:b/>
        </w:rPr>
        <w:t>Concepts for Lecture</w:t>
      </w:r>
    </w:p>
    <w:p w14:paraId="12BBC0DB" w14:textId="77777777" w:rsidR="008B0A94" w:rsidRDefault="008B0A94" w:rsidP="008B0A94">
      <w:pPr>
        <w:spacing w:line="276" w:lineRule="auto"/>
        <w:ind w:firstLine="720"/>
      </w:pPr>
      <w:r w:rsidRPr="00B97191">
        <w:t xml:space="preserve">The allied health profession includes personnel </w:t>
      </w:r>
      <w:r>
        <w:t xml:space="preserve">who indirectly provide patient care by collecting patient demographics and health benefits, submitting the medical claim to the insurance provider, and monitoring the claim until paid in full. </w:t>
      </w:r>
      <w:r w:rsidRPr="00B97191">
        <w:t xml:space="preserve"> </w:t>
      </w:r>
      <w:r>
        <w:t>These individuals may work the front end (registration) or the back end (business division). A</w:t>
      </w:r>
      <w:r w:rsidRPr="00B97191">
        <w:t xml:space="preserve">n increasing number </w:t>
      </w:r>
      <w:r>
        <w:t xml:space="preserve">of staff </w:t>
      </w:r>
      <w:r w:rsidRPr="00B97191">
        <w:t xml:space="preserve">are </w:t>
      </w:r>
      <w:r>
        <w:t xml:space="preserve">being </w:t>
      </w:r>
      <w:r w:rsidRPr="00B97191">
        <w:t>employed</w:t>
      </w:r>
      <w:r>
        <w:t xml:space="preserve"> to work </w:t>
      </w:r>
      <w:r w:rsidRPr="00B97191">
        <w:t xml:space="preserve">in the business division of the medical office. Managing a medical office involves many medical office specialists working together to perform the tasks required in a medical office. </w:t>
      </w:r>
    </w:p>
    <w:p w14:paraId="47E25BD0" w14:textId="77777777" w:rsidR="008B0A94" w:rsidRDefault="008B0A94" w:rsidP="008B0A94">
      <w:pPr>
        <w:spacing w:line="276" w:lineRule="auto"/>
        <w:ind w:firstLine="720"/>
      </w:pPr>
      <w:r>
        <w:t>These office specialists include the medical office assistant, the medical biller, the medical coder</w:t>
      </w:r>
      <w:r w:rsidR="00DD0C7E">
        <w:t>,</w:t>
      </w:r>
      <w:r>
        <w:t xml:space="preserve"> and the registered health information technician.  The medical office assistant working in the reception area may also be known as an administrative medical assistant or medical receptionist.  They enter all patient and insurance information, and charges.</w:t>
      </w:r>
      <w:r w:rsidDel="00863C42">
        <w:t xml:space="preserve"> </w:t>
      </w:r>
      <w:r>
        <w:t>The medical biller may also be called a billing specialist, patient account representative, claims processor, electronic claims processor, reimbursement specialist</w:t>
      </w:r>
      <w:r w:rsidR="00DD0C7E">
        <w:t>,</w:t>
      </w:r>
      <w:r>
        <w:t xml:space="preserve"> and billing coordinator.  These employees are responsible for submitting insurance claims, working claim edits and contacting the insurance carrier on outstanding or incorrectly paid claims.  The medical coder may be called medical coder, health information coder, medical coding specialist or health information technician.  The duties of these employees may include research and reference checking of medical records and accurately coding the primary/secondary diagnoses and procedures.  They abstract and compile data from medical records to achieve optimal reimbursement.  The registered health information technician may also be referenced as coder, file clerk, health information clerk, medical records director, medical records technician, or office manager.</w:t>
      </w:r>
    </w:p>
    <w:p w14:paraId="51E914A0" w14:textId="77777777" w:rsidR="008B0A94" w:rsidRPr="00B97191" w:rsidRDefault="008B0A94" w:rsidP="008B0A94">
      <w:pPr>
        <w:spacing w:line="276" w:lineRule="auto"/>
      </w:pPr>
      <w:r>
        <w:lastRenderedPageBreak/>
        <w:tab/>
        <w:t>A payment poster generally reads the Explanation of Benefits (EOB) or the Electronic Admittance Advice (ERA) issued by insurance carriers and posts payments into the facilities accounting management system. They will review any deducted contractual adjustments to ver</w:t>
      </w:r>
      <w:r w:rsidR="00F50948">
        <w:t>if</w:t>
      </w:r>
      <w:r>
        <w:t xml:space="preserve">y full payment has been received for the appropriate patient account.  A medical collector contacts patients and insurance carriers to collect money owed to the medical facility. A refund specialist analyzes patient accounts to discern whether or not a refund is required and, if so, to whom the money should be returned.  An insurance verification specialist contacts insurance carriers by fax, phone, or website to verify benefit information for patients. This task is also achieved by electronic eligibility systems. This individual may also perform precertification and/or prior authorization duties. The admitting clerk or front desk representative has face-to-face contact with patients. The general duties of the admitting clerk include registering and greeting patients, data entry of patient demographic and insurance information, and requesting information and payments. The patient information clerk is responsible for answering questions about and explaining Health Insurance Portability and Accountability Act (HIPAA) privacy regulations, living wills, do-not-resuscitate (DNR) orders, other information to patients and their family members. This position may also require data entry of patient demographics and/or appointment scheduling. </w:t>
      </w:r>
    </w:p>
    <w:p w14:paraId="75C924B3" w14:textId="77777777" w:rsidR="00913F69" w:rsidRDefault="00913F69" w:rsidP="0039291C">
      <w:pPr>
        <w:pBdr>
          <w:bottom w:val="single" w:sz="12" w:space="1" w:color="auto"/>
        </w:pBdr>
        <w:spacing w:line="276" w:lineRule="auto"/>
      </w:pPr>
    </w:p>
    <w:p w14:paraId="4091DA6B" w14:textId="77777777" w:rsidR="002D4FD5" w:rsidRPr="00B97191" w:rsidRDefault="002D4FD5" w:rsidP="0093107F">
      <w:pPr>
        <w:spacing w:line="276" w:lineRule="auto"/>
      </w:pPr>
    </w:p>
    <w:p w14:paraId="36750A39" w14:textId="77777777" w:rsidR="003B225A" w:rsidRPr="00B97191" w:rsidRDefault="002D4FD5" w:rsidP="0093107F">
      <w:pPr>
        <w:spacing w:line="276" w:lineRule="auto"/>
        <w:rPr>
          <w:b/>
        </w:rPr>
      </w:pPr>
      <w:r w:rsidRPr="00B97191">
        <w:rPr>
          <w:b/>
        </w:rPr>
        <w:t>Learning Objective 3</w:t>
      </w:r>
    </w:p>
    <w:p w14:paraId="4315EDE5" w14:textId="77777777" w:rsidR="003B225A" w:rsidRDefault="003B225A" w:rsidP="0093107F">
      <w:pPr>
        <w:spacing w:line="276" w:lineRule="auto"/>
      </w:pPr>
      <w:r w:rsidRPr="002D4FD5">
        <w:t>Discuss options available for certification</w:t>
      </w:r>
      <w:r w:rsidR="008524C6" w:rsidRPr="002D4FD5">
        <w:t>.</w:t>
      </w:r>
    </w:p>
    <w:p w14:paraId="3B544514" w14:textId="77777777" w:rsidR="00F50948" w:rsidRPr="002D4FD5" w:rsidRDefault="00F50948" w:rsidP="0093107F">
      <w:pPr>
        <w:spacing w:line="276" w:lineRule="auto"/>
      </w:pPr>
    </w:p>
    <w:p w14:paraId="2AEAF6C5" w14:textId="77777777" w:rsidR="008524C6" w:rsidRPr="00F50948" w:rsidRDefault="00F50948" w:rsidP="0093107F">
      <w:pPr>
        <w:spacing w:line="276" w:lineRule="auto"/>
        <w:rPr>
          <w:b/>
        </w:rPr>
      </w:pPr>
      <w:r>
        <w:rPr>
          <w:b/>
        </w:rPr>
        <w:t>Concepts for Lecture</w:t>
      </w:r>
    </w:p>
    <w:p w14:paraId="1309A9A1" w14:textId="77777777" w:rsidR="001837AE" w:rsidRDefault="001837AE" w:rsidP="00F14190">
      <w:pPr>
        <w:spacing w:line="276" w:lineRule="auto"/>
        <w:ind w:firstLine="720"/>
      </w:pPr>
      <w:r w:rsidRPr="00B97191">
        <w:t xml:space="preserve">Certification and membership in a professional organization is important </w:t>
      </w:r>
      <w:r w:rsidR="00B23C26">
        <w:t>to</w:t>
      </w:r>
      <w:r w:rsidRPr="00B97191">
        <w:t xml:space="preserve"> </w:t>
      </w:r>
      <w:r w:rsidR="00B23C26">
        <w:t xml:space="preserve">the </w:t>
      </w:r>
      <w:r w:rsidRPr="00B97191">
        <w:t>medical office specialist for credibility and networking. The professional organizations provide professional journals</w:t>
      </w:r>
      <w:r w:rsidR="000B5EBF">
        <w:t xml:space="preserve"> and</w:t>
      </w:r>
      <w:r w:rsidRPr="00B97191">
        <w:t xml:space="preserve"> networking and </w:t>
      </w:r>
      <w:r w:rsidR="00190876" w:rsidRPr="00B97191">
        <w:t>keep the members informed of new procedures and trends. Certification is often require</w:t>
      </w:r>
      <w:r w:rsidR="00B23C26">
        <w:t>d</w:t>
      </w:r>
      <w:r w:rsidR="00190876" w:rsidRPr="00B97191">
        <w:t xml:space="preserve"> for employment. </w:t>
      </w:r>
      <w:r w:rsidR="000B5EBF">
        <w:t>S</w:t>
      </w:r>
      <w:r w:rsidR="00190876" w:rsidRPr="00B97191">
        <w:t>everal organizations offer certification to the medical office specialist.</w:t>
      </w:r>
      <w:r w:rsidR="00200250">
        <w:t xml:space="preserve">  These agencies include the American </w:t>
      </w:r>
      <w:r w:rsidR="00907836">
        <w:t>Health Information</w:t>
      </w:r>
      <w:r w:rsidR="00200250">
        <w:t xml:space="preserve"> Management Association (AHIMA), American Academy of Professional Coders (AAPC), National Center for Competency Testing (NCCT), and the National Healthcare Association (NHA).  General and contact information may be found </w:t>
      </w:r>
      <w:r w:rsidR="00907836">
        <w:t>in the Resources section of this chapter in the student textbook (see pages 13</w:t>
      </w:r>
      <w:r w:rsidR="000B5EBF">
        <w:t>–</w:t>
      </w:r>
      <w:r w:rsidR="00907836">
        <w:t>15)</w:t>
      </w:r>
      <w:r w:rsidR="00F7008B">
        <w:t>.</w:t>
      </w:r>
    </w:p>
    <w:p w14:paraId="74BD3298" w14:textId="77777777" w:rsidR="00907836" w:rsidRPr="00B97191" w:rsidRDefault="00907836" w:rsidP="002D4FD5">
      <w:pPr>
        <w:spacing w:line="276" w:lineRule="auto"/>
        <w:ind w:firstLine="720"/>
      </w:pPr>
      <w:r>
        <w:t>Medical office assistant certifications include National Certified Medical Office Assistant and Certified Medical Administrative Assistant.  Medical billing certifications include Certified Medical Billing Specialist. Medical coding certifications include Certified Coding Associate; Certified Professional Coder; Certified Professional Coder</w:t>
      </w:r>
      <w:r w:rsidR="000B5EBF">
        <w:t>—</w:t>
      </w:r>
      <w:r>
        <w:lastRenderedPageBreak/>
        <w:t xml:space="preserve">Hospital; Certified Coding Specialist; </w:t>
      </w:r>
      <w:r w:rsidR="00F7008B">
        <w:t>and Certified Coding</w:t>
      </w:r>
      <w:r>
        <w:t xml:space="preserve"> Specialist</w:t>
      </w:r>
      <w:r w:rsidR="000B5EBF">
        <w:t>—</w:t>
      </w:r>
      <w:r>
        <w:t xml:space="preserve">Physician.  Medical records certification includes Registered Health Information Technician. </w:t>
      </w:r>
    </w:p>
    <w:p w14:paraId="194AD866" w14:textId="77777777" w:rsidR="002D4FD5" w:rsidRDefault="002D4FD5" w:rsidP="0093107F">
      <w:pPr>
        <w:spacing w:line="276" w:lineRule="auto"/>
        <w:rPr>
          <w:b/>
        </w:rPr>
      </w:pPr>
    </w:p>
    <w:p w14:paraId="675C792D" w14:textId="77777777" w:rsidR="0048391D" w:rsidRPr="00A57D99" w:rsidRDefault="002D4FD5" w:rsidP="0093107F">
      <w:pPr>
        <w:spacing w:line="276" w:lineRule="auto"/>
        <w:rPr>
          <w:b/>
          <w:u w:val="single"/>
        </w:rPr>
      </w:pPr>
      <w:r w:rsidRPr="00A57D99">
        <w:rPr>
          <w:b/>
          <w:u w:val="single"/>
        </w:rPr>
        <w:t>Answers to Chapter Review Questions</w:t>
      </w:r>
    </w:p>
    <w:p w14:paraId="61A18F0F" w14:textId="77777777" w:rsidR="002D4FD5" w:rsidRDefault="002D4FD5" w:rsidP="0093107F">
      <w:pPr>
        <w:spacing w:line="276" w:lineRule="auto"/>
        <w:rPr>
          <w:b/>
        </w:rPr>
      </w:pPr>
    </w:p>
    <w:p w14:paraId="0DFA18E1" w14:textId="77777777" w:rsidR="00FE3727" w:rsidRPr="00B97191" w:rsidRDefault="00FE3727" w:rsidP="0093107F">
      <w:pPr>
        <w:spacing w:line="276" w:lineRule="auto"/>
        <w:rPr>
          <w:b/>
        </w:rPr>
      </w:pPr>
      <w:r w:rsidRPr="00B97191">
        <w:rPr>
          <w:b/>
        </w:rPr>
        <w:t>True/False</w:t>
      </w:r>
    </w:p>
    <w:p w14:paraId="4E992ED4" w14:textId="77777777" w:rsidR="00FE3727" w:rsidRPr="00B97191" w:rsidRDefault="00FE3727" w:rsidP="0093107F">
      <w:pPr>
        <w:spacing w:line="276" w:lineRule="auto"/>
      </w:pPr>
      <w:r w:rsidRPr="00B97191">
        <w:t>1. True</w:t>
      </w:r>
    </w:p>
    <w:p w14:paraId="65A6529B" w14:textId="77777777" w:rsidR="00FE3727" w:rsidRPr="00B97191" w:rsidRDefault="00FE3727" w:rsidP="0093107F">
      <w:pPr>
        <w:spacing w:line="276" w:lineRule="auto"/>
      </w:pPr>
      <w:r w:rsidRPr="00B97191">
        <w:t>2. True</w:t>
      </w:r>
    </w:p>
    <w:p w14:paraId="38BBEB1C" w14:textId="77777777" w:rsidR="00FE3727" w:rsidRPr="00B97191" w:rsidRDefault="00FE3727" w:rsidP="0093107F">
      <w:pPr>
        <w:spacing w:line="276" w:lineRule="auto"/>
      </w:pPr>
      <w:r w:rsidRPr="00B97191">
        <w:t>3. False</w:t>
      </w:r>
    </w:p>
    <w:p w14:paraId="1C37731B" w14:textId="77777777" w:rsidR="00FE3727" w:rsidRPr="00B97191" w:rsidRDefault="00FE3727" w:rsidP="0093107F">
      <w:pPr>
        <w:spacing w:line="276" w:lineRule="auto"/>
      </w:pPr>
      <w:r w:rsidRPr="00B97191">
        <w:t>4. True</w:t>
      </w:r>
    </w:p>
    <w:p w14:paraId="164795CC" w14:textId="77777777" w:rsidR="00FE3727" w:rsidRPr="00B97191" w:rsidRDefault="00FE3727" w:rsidP="0093107F">
      <w:pPr>
        <w:spacing w:line="276" w:lineRule="auto"/>
      </w:pPr>
      <w:r w:rsidRPr="00B97191">
        <w:t>5. True</w:t>
      </w:r>
    </w:p>
    <w:p w14:paraId="534A756C" w14:textId="77777777" w:rsidR="00FE3727" w:rsidRPr="00B97191" w:rsidRDefault="00FE3727" w:rsidP="0093107F">
      <w:pPr>
        <w:spacing w:line="276" w:lineRule="auto"/>
      </w:pPr>
      <w:r w:rsidRPr="00B97191">
        <w:t>6. True</w:t>
      </w:r>
    </w:p>
    <w:p w14:paraId="6A87808E" w14:textId="77777777" w:rsidR="00FE3727" w:rsidRPr="00B97191" w:rsidRDefault="00FE3727" w:rsidP="0093107F">
      <w:pPr>
        <w:spacing w:line="276" w:lineRule="auto"/>
      </w:pPr>
      <w:r w:rsidRPr="00B97191">
        <w:t>7. True</w:t>
      </w:r>
    </w:p>
    <w:p w14:paraId="6B5BBCFF" w14:textId="77777777" w:rsidR="00FE3727" w:rsidRPr="00B97191" w:rsidRDefault="00FE3727" w:rsidP="0093107F">
      <w:pPr>
        <w:spacing w:line="276" w:lineRule="auto"/>
      </w:pPr>
      <w:r w:rsidRPr="00B97191">
        <w:t>8. False</w:t>
      </w:r>
    </w:p>
    <w:p w14:paraId="396E74AE" w14:textId="77777777" w:rsidR="00FE3727" w:rsidRPr="00B97191" w:rsidRDefault="00FE3727" w:rsidP="0093107F">
      <w:pPr>
        <w:spacing w:line="276" w:lineRule="auto"/>
      </w:pPr>
      <w:r w:rsidRPr="00B97191">
        <w:t>9. True</w:t>
      </w:r>
    </w:p>
    <w:p w14:paraId="5D7EFC5E" w14:textId="77777777" w:rsidR="00FE3727" w:rsidRPr="00B97191" w:rsidRDefault="00FE3727" w:rsidP="0093107F">
      <w:pPr>
        <w:spacing w:line="276" w:lineRule="auto"/>
      </w:pPr>
      <w:r w:rsidRPr="00B97191">
        <w:t>10. True</w:t>
      </w:r>
    </w:p>
    <w:p w14:paraId="6BA49516" w14:textId="77777777" w:rsidR="00FE3727" w:rsidRPr="00B97191" w:rsidRDefault="00FE3727" w:rsidP="0093107F">
      <w:pPr>
        <w:spacing w:line="276" w:lineRule="auto"/>
      </w:pPr>
    </w:p>
    <w:p w14:paraId="23F85F43" w14:textId="77777777" w:rsidR="00FE3727" w:rsidRPr="00B97191" w:rsidRDefault="00FE3727" w:rsidP="00A3387F">
      <w:pPr>
        <w:spacing w:after="120" w:line="276" w:lineRule="auto"/>
        <w:rPr>
          <w:b/>
        </w:rPr>
      </w:pPr>
      <w:r w:rsidRPr="00B97191">
        <w:rPr>
          <w:b/>
        </w:rPr>
        <w:t>Multiple Choice</w:t>
      </w:r>
    </w:p>
    <w:p w14:paraId="0A6B40F8" w14:textId="77777777" w:rsidR="00FE3727" w:rsidRPr="00B97191" w:rsidRDefault="00FE3727" w:rsidP="0093107F">
      <w:pPr>
        <w:spacing w:line="276" w:lineRule="auto"/>
      </w:pPr>
      <w:r w:rsidRPr="00B97191">
        <w:t>1. b</w:t>
      </w:r>
    </w:p>
    <w:p w14:paraId="4FA82357" w14:textId="77777777" w:rsidR="00FE3727" w:rsidRPr="00B97191" w:rsidRDefault="00FE3727" w:rsidP="0093107F">
      <w:pPr>
        <w:spacing w:line="276" w:lineRule="auto"/>
      </w:pPr>
      <w:r w:rsidRPr="00B97191">
        <w:t>2. d</w:t>
      </w:r>
    </w:p>
    <w:p w14:paraId="006091C2" w14:textId="77777777" w:rsidR="00FE3727" w:rsidRPr="00B97191" w:rsidRDefault="00FE3727" w:rsidP="0093107F">
      <w:pPr>
        <w:spacing w:line="276" w:lineRule="auto"/>
      </w:pPr>
      <w:r w:rsidRPr="00B97191">
        <w:t>3. c</w:t>
      </w:r>
    </w:p>
    <w:p w14:paraId="13C46817" w14:textId="77777777" w:rsidR="00FE3727" w:rsidRPr="00B97191" w:rsidRDefault="00FE3727" w:rsidP="0093107F">
      <w:pPr>
        <w:spacing w:line="276" w:lineRule="auto"/>
      </w:pPr>
      <w:r w:rsidRPr="00B97191">
        <w:t>4. b</w:t>
      </w:r>
    </w:p>
    <w:p w14:paraId="70D9FF10" w14:textId="77777777" w:rsidR="00FE3727" w:rsidRPr="00B97191" w:rsidRDefault="00FE3727" w:rsidP="0093107F">
      <w:pPr>
        <w:spacing w:line="276" w:lineRule="auto"/>
      </w:pPr>
      <w:r w:rsidRPr="00B97191">
        <w:t>5. d</w:t>
      </w:r>
    </w:p>
    <w:p w14:paraId="761B06AC" w14:textId="77777777" w:rsidR="00FE3727" w:rsidRPr="00B97191" w:rsidRDefault="00FE3727" w:rsidP="0093107F">
      <w:pPr>
        <w:spacing w:line="276" w:lineRule="auto"/>
      </w:pPr>
      <w:r w:rsidRPr="00B97191">
        <w:t>6. a</w:t>
      </w:r>
    </w:p>
    <w:p w14:paraId="05DBDC44" w14:textId="77777777" w:rsidR="00FE3727" w:rsidRPr="00B97191" w:rsidRDefault="00FE3727" w:rsidP="0093107F">
      <w:pPr>
        <w:spacing w:line="276" w:lineRule="auto"/>
      </w:pPr>
      <w:r w:rsidRPr="00B97191">
        <w:t>7. d</w:t>
      </w:r>
    </w:p>
    <w:p w14:paraId="5E9DBFD8" w14:textId="77777777" w:rsidR="00FE3727" w:rsidRPr="00B97191" w:rsidRDefault="00FE3727" w:rsidP="0093107F">
      <w:pPr>
        <w:spacing w:line="276" w:lineRule="auto"/>
      </w:pPr>
      <w:r w:rsidRPr="00B97191">
        <w:t>8. a</w:t>
      </w:r>
    </w:p>
    <w:p w14:paraId="64D5A293" w14:textId="77777777" w:rsidR="00FE3727" w:rsidRPr="00B97191" w:rsidRDefault="00FE3727" w:rsidP="0093107F">
      <w:pPr>
        <w:spacing w:line="276" w:lineRule="auto"/>
      </w:pPr>
      <w:r w:rsidRPr="00B97191">
        <w:t>9. a</w:t>
      </w:r>
    </w:p>
    <w:p w14:paraId="72CACAD3" w14:textId="77777777" w:rsidR="00FE3727" w:rsidRPr="00B97191" w:rsidRDefault="00FE3727" w:rsidP="0093107F">
      <w:pPr>
        <w:spacing w:line="276" w:lineRule="auto"/>
      </w:pPr>
      <w:r w:rsidRPr="00B97191">
        <w:t>10. d</w:t>
      </w:r>
    </w:p>
    <w:p w14:paraId="68D3F04B" w14:textId="77777777" w:rsidR="00FE3727" w:rsidRPr="00B97191" w:rsidRDefault="00FE3727" w:rsidP="0093107F">
      <w:pPr>
        <w:spacing w:line="276" w:lineRule="auto"/>
      </w:pPr>
    </w:p>
    <w:p w14:paraId="25B65FF7" w14:textId="77777777" w:rsidR="00FE3727" w:rsidRPr="00B97191" w:rsidRDefault="00FE3727" w:rsidP="00A3387F">
      <w:pPr>
        <w:spacing w:after="120" w:line="276" w:lineRule="auto"/>
        <w:rPr>
          <w:b/>
        </w:rPr>
      </w:pPr>
      <w:r w:rsidRPr="00B97191">
        <w:rPr>
          <w:b/>
        </w:rPr>
        <w:t>Completion</w:t>
      </w:r>
    </w:p>
    <w:p w14:paraId="608C3DBA" w14:textId="77777777" w:rsidR="00FE3727" w:rsidRPr="00B97191" w:rsidRDefault="00FE3727" w:rsidP="0093107F">
      <w:pPr>
        <w:spacing w:line="276" w:lineRule="auto"/>
      </w:pPr>
      <w:r w:rsidRPr="00B97191">
        <w:t>1. solo/private, small, large</w:t>
      </w:r>
    </w:p>
    <w:p w14:paraId="7F28EED8" w14:textId="77777777" w:rsidR="00FE3727" w:rsidRPr="00B97191" w:rsidRDefault="00FE3727" w:rsidP="0093107F">
      <w:pPr>
        <w:spacing w:line="276" w:lineRule="auto"/>
      </w:pPr>
      <w:r w:rsidRPr="00B97191">
        <w:t xml:space="preserve">2. Billing </w:t>
      </w:r>
      <w:r w:rsidR="00C75B40">
        <w:t>s</w:t>
      </w:r>
      <w:r w:rsidRPr="00B97191">
        <w:t>pecialist, patient account representative</w:t>
      </w:r>
    </w:p>
    <w:p w14:paraId="605FD259" w14:textId="77777777" w:rsidR="00FE3727" w:rsidRPr="00B97191" w:rsidRDefault="00FE3727" w:rsidP="0093107F">
      <w:pPr>
        <w:spacing w:line="276" w:lineRule="auto"/>
      </w:pPr>
      <w:r w:rsidRPr="00B97191">
        <w:t>3. patience, tact</w:t>
      </w:r>
    </w:p>
    <w:p w14:paraId="5715802A" w14:textId="77777777" w:rsidR="00FE3727" w:rsidRPr="00B97191" w:rsidRDefault="00FE3727" w:rsidP="0093107F">
      <w:pPr>
        <w:spacing w:line="276" w:lineRule="auto"/>
      </w:pPr>
      <w:r w:rsidRPr="00B97191">
        <w:t>4. billing, coding</w:t>
      </w:r>
    </w:p>
    <w:p w14:paraId="6EE2B14F" w14:textId="77777777" w:rsidR="00FE3727" w:rsidRPr="00B97191" w:rsidRDefault="00FE3727" w:rsidP="0093107F">
      <w:pPr>
        <w:spacing w:line="276" w:lineRule="auto"/>
      </w:pPr>
      <w:r w:rsidRPr="00B97191">
        <w:t>5. receptionist, secretary</w:t>
      </w:r>
    </w:p>
    <w:p w14:paraId="09B90CAD" w14:textId="77777777" w:rsidR="00FE3727" w:rsidRPr="00B97191" w:rsidRDefault="00FE3727" w:rsidP="0093107F">
      <w:pPr>
        <w:spacing w:line="276" w:lineRule="auto"/>
      </w:pPr>
      <w:r w:rsidRPr="00B97191">
        <w:t>6. explanation of benefits</w:t>
      </w:r>
    </w:p>
    <w:p w14:paraId="1B280EC2" w14:textId="77777777" w:rsidR="00FE3727" w:rsidRPr="00B97191" w:rsidRDefault="00FE3727" w:rsidP="0093107F">
      <w:pPr>
        <w:spacing w:line="276" w:lineRule="auto"/>
      </w:pPr>
      <w:r w:rsidRPr="00B97191">
        <w:t>7. prior</w:t>
      </w:r>
    </w:p>
    <w:p w14:paraId="6ACAEE02" w14:textId="77777777" w:rsidR="00FE3727" w:rsidRPr="00B97191" w:rsidRDefault="00FE3727" w:rsidP="0093107F">
      <w:pPr>
        <w:spacing w:line="276" w:lineRule="auto"/>
      </w:pPr>
      <w:r w:rsidRPr="00B97191">
        <w:t>8. resume</w:t>
      </w:r>
    </w:p>
    <w:p w14:paraId="0619B226" w14:textId="77777777" w:rsidR="00FE3727" w:rsidRPr="00B97191" w:rsidRDefault="00FE3727" w:rsidP="0093107F">
      <w:pPr>
        <w:spacing w:line="276" w:lineRule="auto"/>
      </w:pPr>
      <w:r w:rsidRPr="00B97191">
        <w:lastRenderedPageBreak/>
        <w:t>9. two</w:t>
      </w:r>
    </w:p>
    <w:p w14:paraId="22D4132E" w14:textId="77777777" w:rsidR="00FE3727" w:rsidRPr="00B97191" w:rsidRDefault="00FE3727" w:rsidP="0093107F">
      <w:pPr>
        <w:spacing w:line="276" w:lineRule="auto"/>
      </w:pPr>
      <w:r w:rsidRPr="00B97191">
        <w:t>10. AHIMA (American Health Information Management Association)</w:t>
      </w:r>
    </w:p>
    <w:p w14:paraId="3CF0881B" w14:textId="77777777" w:rsidR="00E3071A" w:rsidRPr="00B97191" w:rsidRDefault="00E3071A" w:rsidP="0093107F">
      <w:pPr>
        <w:spacing w:line="276" w:lineRule="auto"/>
        <w:rPr>
          <w:b/>
        </w:rPr>
      </w:pPr>
    </w:p>
    <w:p w14:paraId="72A236B7" w14:textId="77777777" w:rsidR="00FE3727" w:rsidRPr="00A57D99" w:rsidRDefault="00B97191" w:rsidP="0093107F">
      <w:pPr>
        <w:spacing w:line="276" w:lineRule="auto"/>
        <w:rPr>
          <w:b/>
          <w:u w:val="single"/>
        </w:rPr>
      </w:pPr>
      <w:r w:rsidRPr="00A57D99">
        <w:rPr>
          <w:b/>
          <w:u w:val="single"/>
        </w:rPr>
        <w:t>A</w:t>
      </w:r>
      <w:r w:rsidR="00A57D99" w:rsidRPr="00A57D99">
        <w:rPr>
          <w:b/>
          <w:u w:val="single"/>
        </w:rPr>
        <w:t>nswers to Student Workbook Questions</w:t>
      </w:r>
    </w:p>
    <w:p w14:paraId="541A128D" w14:textId="77777777" w:rsidR="00A57D99" w:rsidRDefault="00FE3727" w:rsidP="0093107F">
      <w:pPr>
        <w:spacing w:line="276" w:lineRule="auto"/>
        <w:rPr>
          <w:b/>
          <w:color w:val="FF0000"/>
        </w:rPr>
      </w:pPr>
      <w:r w:rsidRPr="00B97191">
        <w:rPr>
          <w:b/>
          <w:color w:val="FF0000"/>
        </w:rPr>
        <w:t xml:space="preserve"> </w:t>
      </w:r>
    </w:p>
    <w:p w14:paraId="07467FAC" w14:textId="77777777" w:rsidR="00A57D99" w:rsidRPr="00A57D99" w:rsidRDefault="00A57D99" w:rsidP="00A3387F">
      <w:pPr>
        <w:spacing w:after="120" w:line="276" w:lineRule="auto"/>
        <w:rPr>
          <w:b/>
        </w:rPr>
      </w:pPr>
      <w:r w:rsidRPr="00A57D99">
        <w:rPr>
          <w:b/>
        </w:rPr>
        <w:t>Critical Thinking Questions</w:t>
      </w:r>
    </w:p>
    <w:p w14:paraId="369C91CC" w14:textId="77777777" w:rsidR="00A57D99" w:rsidRPr="008B3774" w:rsidRDefault="00A57D99" w:rsidP="0026057A">
      <w:pPr>
        <w:pStyle w:val="CRANSANS1"/>
        <w:keepLines w:val="0"/>
        <w:spacing w:after="120" w:line="240" w:lineRule="atLeast"/>
        <w:ind w:left="680" w:hanging="680"/>
        <w:rPr>
          <w:rFonts w:ascii="Times New Roman" w:hAnsi="Times New Roman"/>
          <w:noProof w:val="0"/>
          <w:sz w:val="24"/>
          <w:szCs w:val="24"/>
        </w:rPr>
      </w:pPr>
      <w:r w:rsidRPr="008B3774">
        <w:rPr>
          <w:rFonts w:ascii="Times New Roman" w:hAnsi="Times New Roman"/>
          <w:noProof w:val="0"/>
          <w:sz w:val="24"/>
          <w:szCs w:val="24"/>
        </w:rPr>
        <w:tab/>
        <w:t>1.</w:t>
      </w:r>
      <w:r w:rsidRPr="008B3774">
        <w:rPr>
          <w:rFonts w:ascii="Times New Roman" w:hAnsi="Times New Roman"/>
          <w:noProof w:val="0"/>
          <w:sz w:val="24"/>
          <w:szCs w:val="24"/>
        </w:rPr>
        <w:tab/>
        <w:t>a.</w:t>
      </w:r>
      <w:r w:rsidR="0026057A">
        <w:rPr>
          <w:rFonts w:ascii="Times New Roman" w:hAnsi="Times New Roman"/>
          <w:noProof w:val="0"/>
          <w:sz w:val="24"/>
          <w:szCs w:val="24"/>
        </w:rPr>
        <w:tab/>
      </w:r>
      <w:r w:rsidRPr="008B3774">
        <w:rPr>
          <w:rFonts w:ascii="Times New Roman" w:hAnsi="Times New Roman"/>
          <w:noProof w:val="0"/>
          <w:sz w:val="24"/>
          <w:szCs w:val="24"/>
        </w:rPr>
        <w:t>Professional membership helps you to stay current in your field. It offers professional development and conferences and shows your level of competence in your field. Professional membership also offers employment opportunities.</w:t>
      </w:r>
    </w:p>
    <w:p w14:paraId="2F920E4F" w14:textId="77777777" w:rsidR="00A57D99" w:rsidRPr="008B3774" w:rsidRDefault="00A57D99" w:rsidP="0026057A">
      <w:pPr>
        <w:pStyle w:val="CRANSANS1"/>
        <w:keepLines w:val="0"/>
        <w:spacing w:after="120" w:line="240" w:lineRule="atLeast"/>
        <w:ind w:left="403" w:hanging="403"/>
        <w:rPr>
          <w:rFonts w:ascii="Times New Roman" w:hAnsi="Times New Roman"/>
          <w:noProof w:val="0"/>
          <w:sz w:val="24"/>
          <w:szCs w:val="24"/>
        </w:rPr>
      </w:pPr>
      <w:r w:rsidRPr="008B3774">
        <w:rPr>
          <w:rFonts w:ascii="Times New Roman" w:hAnsi="Times New Roman"/>
          <w:noProof w:val="0"/>
          <w:sz w:val="24"/>
          <w:szCs w:val="24"/>
        </w:rPr>
        <w:tab/>
        <w:t>2.</w:t>
      </w:r>
      <w:r w:rsidRPr="008B3774">
        <w:rPr>
          <w:rFonts w:ascii="Times New Roman" w:hAnsi="Times New Roman"/>
          <w:noProof w:val="0"/>
          <w:sz w:val="24"/>
          <w:szCs w:val="24"/>
        </w:rPr>
        <w:tab/>
        <w:t>a. (Answers will vary.)</w:t>
      </w:r>
    </w:p>
    <w:p w14:paraId="113BC651"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b. (Answers will vary.)</w:t>
      </w:r>
    </w:p>
    <w:p w14:paraId="3D33CE31"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c. (Answers will vary.)</w:t>
      </w:r>
    </w:p>
    <w:p w14:paraId="077A138F" w14:textId="77777777" w:rsidR="00A57D99" w:rsidRPr="008B3774" w:rsidRDefault="0026057A" w:rsidP="0026057A">
      <w:pPr>
        <w:pStyle w:val="CRANSANS1"/>
        <w:keepLines w:val="0"/>
        <w:spacing w:after="120" w:line="240" w:lineRule="atLeast"/>
        <w:ind w:left="403" w:hanging="403"/>
        <w:rPr>
          <w:rFonts w:ascii="Times New Roman" w:hAnsi="Times New Roman"/>
          <w:noProof w:val="0"/>
          <w:sz w:val="24"/>
          <w:szCs w:val="24"/>
        </w:rPr>
      </w:pPr>
      <w:r>
        <w:rPr>
          <w:rFonts w:ascii="Times New Roman" w:hAnsi="Times New Roman"/>
          <w:noProof w:val="0"/>
          <w:sz w:val="24"/>
          <w:szCs w:val="24"/>
        </w:rPr>
        <w:tab/>
      </w:r>
      <w:r w:rsidR="00A57D99" w:rsidRPr="008B3774">
        <w:rPr>
          <w:rFonts w:ascii="Times New Roman" w:hAnsi="Times New Roman"/>
          <w:noProof w:val="0"/>
          <w:sz w:val="24"/>
          <w:szCs w:val="24"/>
        </w:rPr>
        <w:t>3.</w:t>
      </w:r>
      <w:r>
        <w:rPr>
          <w:rFonts w:ascii="Times New Roman" w:hAnsi="Times New Roman"/>
          <w:noProof w:val="0"/>
          <w:sz w:val="24"/>
          <w:szCs w:val="24"/>
        </w:rPr>
        <w:tab/>
      </w:r>
      <w:r>
        <w:rPr>
          <w:rFonts w:ascii="Times New Roman" w:hAnsi="Times New Roman"/>
          <w:noProof w:val="0"/>
          <w:sz w:val="24"/>
          <w:szCs w:val="24"/>
        </w:rPr>
        <w:tab/>
      </w:r>
      <w:r w:rsidR="00153A7D">
        <w:rPr>
          <w:rFonts w:ascii="Times New Roman" w:hAnsi="Times New Roman"/>
          <w:noProof w:val="0"/>
          <w:sz w:val="24"/>
          <w:szCs w:val="24"/>
        </w:rPr>
        <w:t>   </w:t>
      </w:r>
      <w:r w:rsidR="00A57D99" w:rsidRPr="008B3774">
        <w:rPr>
          <w:rFonts w:ascii="Times New Roman" w:hAnsi="Times New Roman"/>
          <w:noProof w:val="0"/>
          <w:sz w:val="24"/>
          <w:szCs w:val="24"/>
        </w:rPr>
        <w:t>(Answers will vary.)</w:t>
      </w:r>
    </w:p>
    <w:p w14:paraId="714CFBAF"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4.</w:t>
      </w:r>
      <w:r w:rsidRPr="008B3774">
        <w:rPr>
          <w:rFonts w:ascii="Times New Roman" w:hAnsi="Times New Roman"/>
          <w:noProof w:val="0"/>
          <w:sz w:val="24"/>
          <w:szCs w:val="24"/>
        </w:rPr>
        <w:tab/>
        <w:t>a. (Answers will vary.)</w:t>
      </w:r>
    </w:p>
    <w:p w14:paraId="31606542"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b. (Answers will vary.)</w:t>
      </w:r>
    </w:p>
    <w:p w14:paraId="5A19520B"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c. (Answers will vary.)</w:t>
      </w:r>
    </w:p>
    <w:p w14:paraId="186D4B43" w14:textId="77777777" w:rsidR="00A57D99" w:rsidRPr="008B3774" w:rsidRDefault="00A57D99" w:rsidP="00B83B34">
      <w:pPr>
        <w:pStyle w:val="CRANSANS1"/>
        <w:keepLines w:val="0"/>
        <w:spacing w:after="120" w:line="240" w:lineRule="atLeast"/>
        <w:ind w:left="403" w:hanging="403"/>
        <w:rPr>
          <w:rFonts w:ascii="Times New Roman" w:hAnsi="Times New Roman"/>
          <w:noProof w:val="0"/>
          <w:sz w:val="24"/>
          <w:szCs w:val="24"/>
        </w:rPr>
      </w:pPr>
      <w:r w:rsidRPr="008B3774">
        <w:rPr>
          <w:rFonts w:ascii="Times New Roman" w:hAnsi="Times New Roman"/>
          <w:noProof w:val="0"/>
          <w:sz w:val="24"/>
          <w:szCs w:val="24"/>
        </w:rPr>
        <w:tab/>
        <w:t>5.</w:t>
      </w:r>
      <w:r w:rsidRPr="008B3774">
        <w:rPr>
          <w:rFonts w:ascii="Times New Roman" w:hAnsi="Times New Roman"/>
          <w:noProof w:val="0"/>
          <w:sz w:val="24"/>
          <w:szCs w:val="24"/>
        </w:rPr>
        <w:tab/>
        <w:t>a. (Answers will vary.)</w:t>
      </w:r>
    </w:p>
    <w:p w14:paraId="33ED05F5"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b. (Answers will vary.)</w:t>
      </w:r>
    </w:p>
    <w:p w14:paraId="270A5FD2" w14:textId="77777777" w:rsidR="00A57D99" w:rsidRPr="008B3774" w:rsidRDefault="00636776" w:rsidP="00B83B34">
      <w:pPr>
        <w:tabs>
          <w:tab w:val="right" w:pos="240"/>
          <w:tab w:val="left" w:pos="400"/>
        </w:tabs>
        <w:overflowPunct w:val="0"/>
        <w:autoSpaceDE w:val="0"/>
        <w:autoSpaceDN w:val="0"/>
        <w:adjustRightInd w:val="0"/>
        <w:spacing w:after="120" w:line="240" w:lineRule="atLeast"/>
        <w:ind w:left="403" w:hanging="403"/>
        <w:textAlignment w:val="baseline"/>
      </w:pPr>
      <w:r>
        <w:tab/>
      </w:r>
      <w:r w:rsidR="00A57D99" w:rsidRPr="008B3774">
        <w:t>6.</w:t>
      </w:r>
      <w:r>
        <w:tab/>
      </w:r>
      <w:r w:rsidR="00B83B34">
        <w:tab/>
      </w:r>
      <w:r w:rsidR="00712017">
        <w:t>   </w:t>
      </w:r>
      <w:r w:rsidR="00A57D99" w:rsidRPr="008B3774">
        <w:t>(Answers will vary.)</w:t>
      </w:r>
    </w:p>
    <w:p w14:paraId="540AD0A2"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p>
    <w:p w14:paraId="3DF2AC6C" w14:textId="77777777" w:rsidR="00A57D99" w:rsidRPr="00A57D99" w:rsidRDefault="00A57D99" w:rsidP="00A3387F">
      <w:pPr>
        <w:spacing w:after="120" w:line="276" w:lineRule="auto"/>
        <w:rPr>
          <w:b/>
        </w:rPr>
      </w:pPr>
      <w:r w:rsidRPr="00A57D99">
        <w:rPr>
          <w:b/>
        </w:rPr>
        <w:t>Practice Exercises</w:t>
      </w:r>
    </w:p>
    <w:p w14:paraId="21CD6F59" w14:textId="77777777" w:rsidR="00A57D99" w:rsidRPr="008B3774" w:rsidRDefault="00A57D99" w:rsidP="005874E5">
      <w:pPr>
        <w:pStyle w:val="CRANSANS1"/>
        <w:keepLines w:val="0"/>
        <w:tabs>
          <w:tab w:val="clear" w:pos="400"/>
          <w:tab w:val="left" w:pos="360"/>
        </w:tabs>
        <w:spacing w:after="120" w:line="240" w:lineRule="atLeast"/>
        <w:ind w:left="646" w:hanging="646"/>
        <w:rPr>
          <w:rFonts w:ascii="Times New Roman" w:hAnsi="Times New Roman"/>
          <w:noProof w:val="0"/>
          <w:sz w:val="24"/>
          <w:szCs w:val="24"/>
        </w:rPr>
      </w:pPr>
      <w:r w:rsidRPr="008B3774">
        <w:rPr>
          <w:rFonts w:ascii="Times New Roman" w:hAnsi="Times New Roman"/>
          <w:noProof w:val="0"/>
          <w:sz w:val="24"/>
          <w:szCs w:val="24"/>
        </w:rPr>
        <w:tab/>
        <w:t>1.</w:t>
      </w:r>
      <w:r w:rsidRPr="008B3774">
        <w:rPr>
          <w:rFonts w:ascii="Times New Roman" w:hAnsi="Times New Roman"/>
          <w:noProof w:val="0"/>
          <w:sz w:val="24"/>
          <w:szCs w:val="24"/>
        </w:rPr>
        <w:tab/>
        <w:t>a.</w:t>
      </w:r>
      <w:r w:rsidR="003A215E">
        <w:rPr>
          <w:rFonts w:ascii="Times New Roman" w:hAnsi="Times New Roman"/>
          <w:noProof w:val="0"/>
          <w:sz w:val="24"/>
          <w:szCs w:val="24"/>
        </w:rPr>
        <w:tab/>
      </w:r>
      <w:r w:rsidRPr="008B3774">
        <w:rPr>
          <w:rFonts w:ascii="Times New Roman" w:hAnsi="Times New Roman"/>
          <w:noProof w:val="0"/>
          <w:sz w:val="24"/>
          <w:szCs w:val="24"/>
        </w:rPr>
        <w:t>Usually consists of a physician, nurse, receptionist, medical biller, and office manager. The physician will own the practice.</w:t>
      </w:r>
    </w:p>
    <w:p w14:paraId="61356114" w14:textId="77777777" w:rsidR="00A57D99" w:rsidRPr="008B3774" w:rsidRDefault="00A57D99" w:rsidP="00A57D99">
      <w:pPr>
        <w:pStyle w:val="CRANSANS1"/>
        <w:keepLines w:val="0"/>
        <w:tabs>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b.</w:t>
      </w:r>
      <w:r w:rsidR="003A215E">
        <w:rPr>
          <w:rFonts w:ascii="Times New Roman" w:hAnsi="Times New Roman"/>
          <w:noProof w:val="0"/>
          <w:sz w:val="24"/>
          <w:szCs w:val="24"/>
        </w:rPr>
        <w:tab/>
      </w:r>
      <w:r w:rsidRPr="008B3774">
        <w:rPr>
          <w:rFonts w:ascii="Times New Roman" w:hAnsi="Times New Roman"/>
          <w:noProof w:val="0"/>
          <w:sz w:val="24"/>
          <w:szCs w:val="24"/>
        </w:rPr>
        <w:t>Usually consists of a few physicians, typically with the same specialty; a medical receptionist; a medical office assistant (MOA); a medical assistant; and, possibly, a medical records clerk. This type of practice often will contract with an outside billing company to handle claims.</w:t>
      </w:r>
    </w:p>
    <w:p w14:paraId="57DA1B80" w14:textId="77777777" w:rsidR="00A57D99" w:rsidRPr="008B3774" w:rsidRDefault="00A57D99" w:rsidP="00A57D99">
      <w:pPr>
        <w:pStyle w:val="CRANSANS1"/>
        <w:keepLines w:val="0"/>
        <w:tabs>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c.</w:t>
      </w:r>
      <w:r w:rsidR="003A215E">
        <w:rPr>
          <w:rFonts w:ascii="Times New Roman" w:hAnsi="Times New Roman"/>
          <w:noProof w:val="0"/>
          <w:sz w:val="24"/>
          <w:szCs w:val="24"/>
        </w:rPr>
        <w:tab/>
      </w:r>
      <w:r w:rsidRPr="008B3774">
        <w:rPr>
          <w:rFonts w:ascii="Times New Roman" w:hAnsi="Times New Roman"/>
          <w:noProof w:val="0"/>
          <w:sz w:val="24"/>
          <w:szCs w:val="24"/>
        </w:rPr>
        <w:t>Physicians within a specialized practice. This can be a “one-stop shop” for the most part. Usually, the billing is handled in-house, and the practice may have several employees.</w:t>
      </w:r>
    </w:p>
    <w:p w14:paraId="655DD22B" w14:textId="77777777" w:rsidR="00A57D99" w:rsidRPr="008B3774" w:rsidRDefault="00A57D99" w:rsidP="00A57D99">
      <w:pPr>
        <w:pStyle w:val="CRANSANS1"/>
        <w:keepLines w:val="0"/>
        <w:tabs>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d.</w:t>
      </w:r>
      <w:r w:rsidR="006A0591">
        <w:rPr>
          <w:rFonts w:ascii="Times New Roman" w:hAnsi="Times New Roman"/>
          <w:noProof w:val="0"/>
          <w:sz w:val="24"/>
          <w:szCs w:val="24"/>
        </w:rPr>
        <w:tab/>
      </w:r>
      <w:r w:rsidR="00FA3A1C">
        <w:rPr>
          <w:rFonts w:ascii="Times New Roman" w:hAnsi="Times New Roman"/>
          <w:noProof w:val="0"/>
          <w:sz w:val="24"/>
          <w:szCs w:val="24"/>
        </w:rPr>
        <w:t xml:space="preserve">A group of physicians with several specialties who have formed a clinic or outpatient center to provide services under each specialty.  </w:t>
      </w:r>
    </w:p>
    <w:p w14:paraId="5B549F33" w14:textId="77777777" w:rsidR="00FA3A1C" w:rsidRDefault="00A57D99" w:rsidP="00A57D99">
      <w:pPr>
        <w:pStyle w:val="CRANSANS1"/>
        <w:keepLines w:val="0"/>
        <w:tabs>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e.</w:t>
      </w:r>
      <w:r w:rsidR="006A0591">
        <w:rPr>
          <w:rFonts w:ascii="Times New Roman" w:hAnsi="Times New Roman"/>
          <w:noProof w:val="0"/>
          <w:sz w:val="24"/>
          <w:szCs w:val="24"/>
        </w:rPr>
        <w:tab/>
      </w:r>
      <w:r w:rsidR="00FA3A1C" w:rsidRPr="008B3774">
        <w:rPr>
          <w:rFonts w:ascii="Times New Roman" w:hAnsi="Times New Roman"/>
          <w:noProof w:val="0"/>
          <w:sz w:val="24"/>
          <w:szCs w:val="24"/>
        </w:rPr>
        <w:t>Most are corporate owned and can include more than one hospital in a metropolitan area.</w:t>
      </w:r>
    </w:p>
    <w:p w14:paraId="586C50BA" w14:textId="77777777" w:rsidR="00A57D99" w:rsidRPr="008B3774" w:rsidRDefault="00FD1EAE" w:rsidP="00A57D99">
      <w:pPr>
        <w:pStyle w:val="CRANSANS1"/>
        <w:keepLines w:val="0"/>
        <w:tabs>
          <w:tab w:val="left" w:pos="360"/>
        </w:tabs>
        <w:spacing w:after="120" w:line="240" w:lineRule="atLeast"/>
        <w:ind w:left="648" w:hanging="648"/>
        <w:rPr>
          <w:rFonts w:ascii="Times New Roman" w:hAnsi="Times New Roman"/>
          <w:noProof w:val="0"/>
          <w:sz w:val="24"/>
          <w:szCs w:val="24"/>
        </w:rPr>
      </w:pPr>
      <w:r>
        <w:rPr>
          <w:rFonts w:ascii="Times New Roman" w:hAnsi="Times New Roman"/>
          <w:noProof w:val="0"/>
          <w:sz w:val="24"/>
          <w:szCs w:val="24"/>
        </w:rPr>
        <w:lastRenderedPageBreak/>
        <w:tab/>
      </w:r>
      <w:r>
        <w:rPr>
          <w:rFonts w:ascii="Times New Roman" w:hAnsi="Times New Roman"/>
          <w:noProof w:val="0"/>
          <w:sz w:val="24"/>
          <w:szCs w:val="24"/>
        </w:rPr>
        <w:tab/>
      </w:r>
      <w:r w:rsidR="00FA3A1C">
        <w:rPr>
          <w:rFonts w:ascii="Times New Roman" w:hAnsi="Times New Roman"/>
          <w:noProof w:val="0"/>
          <w:sz w:val="24"/>
          <w:szCs w:val="24"/>
        </w:rPr>
        <w:t>f.</w:t>
      </w:r>
      <w:r>
        <w:rPr>
          <w:rFonts w:ascii="Times New Roman" w:hAnsi="Times New Roman"/>
          <w:noProof w:val="0"/>
          <w:sz w:val="24"/>
          <w:szCs w:val="24"/>
        </w:rPr>
        <w:tab/>
      </w:r>
      <w:r w:rsidR="00A57D99" w:rsidRPr="008B3774">
        <w:rPr>
          <w:rFonts w:ascii="Times New Roman" w:hAnsi="Times New Roman"/>
          <w:noProof w:val="0"/>
          <w:sz w:val="24"/>
          <w:szCs w:val="24"/>
        </w:rPr>
        <w:t>An off-site hospital billing department. This can have many specialized departments per insurance carrier within the business. It also employs several medical professionals.</w:t>
      </w:r>
    </w:p>
    <w:p w14:paraId="4E61CA4F" w14:textId="77777777" w:rsidR="00A57D99" w:rsidRPr="008B3774" w:rsidRDefault="00A57D99" w:rsidP="00A57D99">
      <w:pPr>
        <w:pStyle w:val="CRANSANS1"/>
        <w:keepLines w:val="0"/>
        <w:tabs>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r>
      <w:r w:rsidR="00FA3A1C">
        <w:rPr>
          <w:rFonts w:ascii="Times New Roman" w:hAnsi="Times New Roman"/>
          <w:noProof w:val="0"/>
          <w:sz w:val="24"/>
          <w:szCs w:val="24"/>
        </w:rPr>
        <w:t>g</w:t>
      </w:r>
      <w:r w:rsidR="00391FD2">
        <w:rPr>
          <w:rFonts w:ascii="Times New Roman" w:hAnsi="Times New Roman"/>
          <w:noProof w:val="0"/>
          <w:sz w:val="24"/>
          <w:szCs w:val="24"/>
        </w:rPr>
        <w:t>.</w:t>
      </w:r>
      <w:r w:rsidRPr="008B3774">
        <w:rPr>
          <w:rFonts w:ascii="Times New Roman" w:hAnsi="Times New Roman"/>
          <w:noProof w:val="0"/>
          <w:sz w:val="24"/>
          <w:szCs w:val="24"/>
        </w:rPr>
        <w:t> A separately owned business that contracts with physicians to do the physician’s billing. This type of business has several employees.</w:t>
      </w:r>
    </w:p>
    <w:p w14:paraId="189B1144" w14:textId="77777777" w:rsidR="00A57D99" w:rsidRPr="008B3774" w:rsidRDefault="00A57D99" w:rsidP="00A57D99">
      <w:pPr>
        <w:pStyle w:val="CRANSANS1"/>
        <w:keepLines w:val="0"/>
        <w:tabs>
          <w:tab w:val="clear" w:pos="400"/>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t>2.</w:t>
      </w:r>
      <w:r w:rsidRPr="008B3774">
        <w:rPr>
          <w:rFonts w:ascii="Times New Roman" w:hAnsi="Times New Roman"/>
          <w:noProof w:val="0"/>
          <w:sz w:val="24"/>
          <w:szCs w:val="24"/>
        </w:rPr>
        <w:tab/>
        <w:t>a. The MOA usually works in a doctor’s office as part of the front-office staff. The MOA performs administrative duties, including ensuring smooth office functioning, organizing, scheduling, confirming appointments, maintaining and processing charts, answering the telephone, processing the mail, and greeting patients.</w:t>
      </w:r>
    </w:p>
    <w:p w14:paraId="0FF22C02" w14:textId="77777777" w:rsidR="00A57D99" w:rsidRPr="008B3774" w:rsidRDefault="00A57D99" w:rsidP="00A57D99">
      <w:pPr>
        <w:pStyle w:val="CRANSANS1"/>
        <w:keepLines w:val="0"/>
        <w:tabs>
          <w:tab w:val="clear" w:pos="400"/>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b. The medical biller submits insurance claims, enters patient and charge data, and deals with any insurance company’s outstanding, denied, or incorrectly paid claims.</w:t>
      </w:r>
    </w:p>
    <w:p w14:paraId="588EF515" w14:textId="77777777" w:rsidR="00A57D99" w:rsidRPr="008B3774" w:rsidRDefault="00A57D99" w:rsidP="00A57D99">
      <w:pPr>
        <w:pStyle w:val="CRANSANS1"/>
        <w:keepLines w:val="0"/>
        <w:tabs>
          <w:tab w:val="clear" w:pos="400"/>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c. The medical coder researches and references medical records for accurate coding, abstracts and compiles data from the medical record for reimbursement, and sends out patient billing statements.</w:t>
      </w:r>
    </w:p>
    <w:p w14:paraId="7F5D14D8" w14:textId="77777777" w:rsidR="00A57D99" w:rsidRPr="008B3774" w:rsidRDefault="00A57D99" w:rsidP="00A57D99">
      <w:pPr>
        <w:pStyle w:val="CRANSANS1"/>
        <w:keepLines w:val="0"/>
        <w:tabs>
          <w:tab w:val="clear" w:pos="400"/>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d. The registered health information technician (RHIT) compiles, processes, and maintains the medical records, reviewing for accuracy and compliance.</w:t>
      </w:r>
    </w:p>
    <w:p w14:paraId="30F5AA17" w14:textId="77777777" w:rsidR="00A57D99" w:rsidRPr="008B3774" w:rsidRDefault="00A57D99" w:rsidP="00A57D99">
      <w:pPr>
        <w:pStyle w:val="CRANSANS1"/>
        <w:keepLines w:val="0"/>
        <w:tabs>
          <w:tab w:val="clear" w:pos="400"/>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 xml:space="preserve">e. The payment poster reads </w:t>
      </w:r>
      <w:r w:rsidR="006C1CE5">
        <w:rPr>
          <w:rFonts w:ascii="Times New Roman" w:hAnsi="Times New Roman"/>
          <w:noProof w:val="0"/>
          <w:sz w:val="24"/>
          <w:szCs w:val="24"/>
        </w:rPr>
        <w:t>E</w:t>
      </w:r>
      <w:r w:rsidRPr="008B3774">
        <w:rPr>
          <w:rFonts w:ascii="Times New Roman" w:hAnsi="Times New Roman"/>
          <w:noProof w:val="0"/>
          <w:sz w:val="24"/>
          <w:szCs w:val="24"/>
        </w:rPr>
        <w:t xml:space="preserve">xplanations of </w:t>
      </w:r>
      <w:r w:rsidR="006C1CE5">
        <w:rPr>
          <w:rFonts w:ascii="Times New Roman" w:hAnsi="Times New Roman"/>
          <w:noProof w:val="0"/>
          <w:sz w:val="24"/>
          <w:szCs w:val="24"/>
        </w:rPr>
        <w:t>B</w:t>
      </w:r>
      <w:r w:rsidRPr="008B3774">
        <w:rPr>
          <w:rFonts w:ascii="Times New Roman" w:hAnsi="Times New Roman"/>
          <w:noProof w:val="0"/>
          <w:sz w:val="24"/>
          <w:szCs w:val="24"/>
        </w:rPr>
        <w:t>enefits (EOBs) and posts payments or contractual adjustments to the appropriate account.</w:t>
      </w:r>
    </w:p>
    <w:p w14:paraId="5B8B0580" w14:textId="77777777" w:rsidR="00A57D99" w:rsidRPr="008B3774" w:rsidRDefault="00A57D99" w:rsidP="00A57D99">
      <w:pPr>
        <w:pStyle w:val="CRANSANS1"/>
        <w:keepLines w:val="0"/>
        <w:tabs>
          <w:tab w:val="clear" w:pos="400"/>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f. The medical collector collects money owed to the medical facility. The medical collector abstracts charts to send necessary patient information to the insurance carriers for payment and also sends out patient billing statements.</w:t>
      </w:r>
    </w:p>
    <w:p w14:paraId="7F5EF4D6" w14:textId="77777777" w:rsidR="00A57D99" w:rsidRPr="008B3774" w:rsidRDefault="00A57D99" w:rsidP="00A57D99">
      <w:pPr>
        <w:pStyle w:val="CRANSANS1"/>
        <w:keepLines w:val="0"/>
        <w:tabs>
          <w:tab w:val="clear" w:pos="400"/>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g. The refund specialist checks to see whether a refund is warranted and to whom (patient, insurance company) the refund is owed.</w:t>
      </w:r>
    </w:p>
    <w:p w14:paraId="78E3A0D0" w14:textId="77777777" w:rsidR="00A57D99" w:rsidRPr="008B3774" w:rsidRDefault="00A57D99" w:rsidP="00A57D99">
      <w:pPr>
        <w:pStyle w:val="CRANSANS1"/>
        <w:keepLines w:val="0"/>
        <w:tabs>
          <w:tab w:val="clear" w:pos="400"/>
          <w:tab w:val="left" w:pos="360"/>
        </w:tabs>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h. The insurance verification representative verifies patient benefit information with insurance carriers. He or she may be responsible for obtaining precertification and prior authorization for certain services and procedures and for determining the patient’s financial responsibility prior to service.</w:t>
      </w:r>
    </w:p>
    <w:p w14:paraId="4F9D3B21"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r>
      <w:proofErr w:type="spellStart"/>
      <w:r w:rsidRPr="008B3774">
        <w:rPr>
          <w:rFonts w:ascii="Times New Roman" w:hAnsi="Times New Roman"/>
          <w:noProof w:val="0"/>
          <w:sz w:val="24"/>
          <w:szCs w:val="24"/>
        </w:rPr>
        <w:t>i</w:t>
      </w:r>
      <w:proofErr w:type="spellEnd"/>
      <w:r w:rsidRPr="008B3774">
        <w:rPr>
          <w:rFonts w:ascii="Times New Roman" w:hAnsi="Times New Roman"/>
          <w:noProof w:val="0"/>
          <w:sz w:val="24"/>
          <w:szCs w:val="24"/>
        </w:rPr>
        <w:t>. The admitting clerk greets and registers patients, answers patient questions, has patients complete necessary forms, enters patient information, and collects payments.</w:t>
      </w:r>
    </w:p>
    <w:p w14:paraId="5DF24CA9" w14:textId="77777777" w:rsidR="00A57D99" w:rsidRPr="008B3774" w:rsidRDefault="00FA3A1C" w:rsidP="00A57D99">
      <w:pPr>
        <w:tabs>
          <w:tab w:val="left" w:pos="360"/>
        </w:tabs>
        <w:ind w:left="720" w:hanging="360"/>
      </w:pPr>
      <w:r>
        <w:t>j</w:t>
      </w:r>
      <w:r w:rsidR="00A57D99" w:rsidRPr="008B3774">
        <w:t>.</w:t>
      </w:r>
      <w:r w:rsidR="00A57D99" w:rsidRPr="008B3774">
        <w:tab/>
        <w:t>The privacy compliance officer is responsible for answering questions and explaining HIPAA privacy regulations, DNRs, and living wills for family members.</w:t>
      </w:r>
    </w:p>
    <w:p w14:paraId="3373C9E9"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t>3.</w:t>
      </w:r>
      <w:r w:rsidRPr="008B3774">
        <w:rPr>
          <w:rFonts w:ascii="Times New Roman" w:hAnsi="Times New Roman"/>
          <w:noProof w:val="0"/>
          <w:sz w:val="24"/>
          <w:szCs w:val="24"/>
        </w:rPr>
        <w:tab/>
        <w:t>a. Must be a high school graduate or equivalent and graduate from an approved MOA program. Can take the exam with 1 year of documented experience as an MOA. Must pass the exam.</w:t>
      </w:r>
    </w:p>
    <w:p w14:paraId="7C15B34D"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lastRenderedPageBreak/>
        <w:tab/>
      </w:r>
      <w:r w:rsidRPr="008B3774">
        <w:rPr>
          <w:rFonts w:ascii="Times New Roman" w:hAnsi="Times New Roman"/>
          <w:noProof w:val="0"/>
          <w:sz w:val="24"/>
          <w:szCs w:val="24"/>
        </w:rPr>
        <w:tab/>
        <w:t>b. Must be a graduate of a healthcare training program or have at least 1 year of full-time job experience. Must pass exam through the NHA.</w:t>
      </w:r>
    </w:p>
    <w:p w14:paraId="678C91FF"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c. Must complete formal training; submit proof of experience from a supervisor or provider; or pass instructor evaluation of billing performance. Must pass the exam.</w:t>
      </w:r>
    </w:p>
    <w:p w14:paraId="16C9DBC0" w14:textId="77777777" w:rsidR="00A57D99" w:rsidRPr="008B3774" w:rsidRDefault="00A57D99" w:rsidP="00A57D99">
      <w:pPr>
        <w:ind w:left="630" w:hanging="270"/>
      </w:pPr>
      <w:r w:rsidRPr="008B3774">
        <w:t xml:space="preserve"> d. There is no requirement for a billing professional to be certified, but this shows proficiency in billing. Awarded by the American Billing Association. </w:t>
      </w:r>
    </w:p>
    <w:p w14:paraId="59000EBE"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e. This certification is for individuals who have little job experience, but who still want to be certified in coding. Must pass the exam through AHIMA.</w:t>
      </w:r>
    </w:p>
    <w:p w14:paraId="72427F7D"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f. Must have 2 years of experience and pass the exam through AAPC. Those without the required 2 years of experience can sit for the CPC-A.</w:t>
      </w:r>
    </w:p>
    <w:p w14:paraId="7C21D0E6"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g. This certification is for those individuals who do not attain at least 2 years of hospital coding experience. Those with 2 years of experience may sit for the CPC-H-A. Must pass the exam through AAPC.</w:t>
      </w:r>
    </w:p>
    <w:p w14:paraId="3857F660"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h. Must master subject matter and be highly proficient to obtain certification. Must pass the exam through AHIMA.</w:t>
      </w:r>
    </w:p>
    <w:p w14:paraId="21938D3B" w14:textId="77777777" w:rsidR="00A57D99" w:rsidRPr="008B3774" w:rsidRDefault="00A57D99" w:rsidP="00A57D99">
      <w:pPr>
        <w:pStyle w:val="CRANSANS1"/>
        <w:keepLines w:val="0"/>
        <w:spacing w:after="120" w:line="240" w:lineRule="atLeast"/>
        <w:ind w:left="648" w:hanging="648"/>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r>
      <w:proofErr w:type="spellStart"/>
      <w:r w:rsidRPr="008B3774">
        <w:rPr>
          <w:rFonts w:ascii="Times New Roman" w:hAnsi="Times New Roman"/>
          <w:noProof w:val="0"/>
          <w:sz w:val="24"/>
          <w:szCs w:val="24"/>
        </w:rPr>
        <w:t>i</w:t>
      </w:r>
      <w:proofErr w:type="spellEnd"/>
      <w:r w:rsidRPr="008B3774">
        <w:rPr>
          <w:rFonts w:ascii="Times New Roman" w:hAnsi="Times New Roman"/>
          <w:noProof w:val="0"/>
          <w:sz w:val="24"/>
          <w:szCs w:val="24"/>
        </w:rPr>
        <w:t>. Must have expertise in physician-based coding. Must pass the exam awarded through AHIMA.</w:t>
      </w:r>
    </w:p>
    <w:p w14:paraId="349DC76F" w14:textId="77777777" w:rsidR="00A57D99" w:rsidRDefault="00A57D99" w:rsidP="005034DA">
      <w:pPr>
        <w:pStyle w:val="CRANSANS1"/>
        <w:keepLines w:val="0"/>
        <w:spacing w:after="120" w:line="240" w:lineRule="atLeast"/>
        <w:ind w:left="646" w:hanging="646"/>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j. This certification shows that this type of healthcare professional is able to verify the quality, accuracy, compliance, and completeness of a medical record. The individual must also have knowledge of proper entry into a medical record. Must pass the exam through AHIMA.</w:t>
      </w:r>
    </w:p>
    <w:p w14:paraId="23F8AD3D" w14:textId="77777777" w:rsidR="000D6059" w:rsidRDefault="00A104A6" w:rsidP="005034DA">
      <w:pPr>
        <w:tabs>
          <w:tab w:val="right" w:pos="240"/>
          <w:tab w:val="left" w:pos="400"/>
        </w:tabs>
        <w:overflowPunct w:val="0"/>
        <w:autoSpaceDE w:val="0"/>
        <w:autoSpaceDN w:val="0"/>
        <w:adjustRightInd w:val="0"/>
        <w:spacing w:after="120" w:line="240" w:lineRule="atLeast"/>
        <w:ind w:left="646" w:hanging="646"/>
        <w:textAlignment w:val="baseline"/>
      </w:pPr>
      <w:r>
        <w:tab/>
      </w:r>
      <w:r>
        <w:tab/>
      </w:r>
      <w:r w:rsidR="00FA3A1C">
        <w:t>k.</w:t>
      </w:r>
      <w:r>
        <w:t> </w:t>
      </w:r>
      <w:r w:rsidR="00FA3A1C">
        <w:t xml:space="preserve">An RHIA is an expert in managing patient health information and medical records, administering computer information systems, collecting and analyzing patient data, and using classification systems.  RHIAs must complete a bachelor’s program in health information management accredited by CAHIIM. </w:t>
      </w:r>
    </w:p>
    <w:p w14:paraId="161AD4AE" w14:textId="77777777" w:rsidR="00FA3A1C" w:rsidRPr="00FA3A1C" w:rsidRDefault="00FA3A1C" w:rsidP="004F3337"/>
    <w:p w14:paraId="1E5DD0AF" w14:textId="77777777" w:rsidR="004A1FF7" w:rsidRPr="0052621F" w:rsidRDefault="004A1FF7" w:rsidP="004A1FF7">
      <w:pPr>
        <w:spacing w:line="360" w:lineRule="auto"/>
        <w:rPr>
          <w:b/>
          <w:u w:val="single"/>
        </w:rPr>
      </w:pPr>
      <w:r w:rsidRPr="00AE58C1">
        <w:rPr>
          <w:b/>
          <w:u w:val="single"/>
        </w:rPr>
        <w:t>Answers to Chapter Review Questions</w:t>
      </w:r>
    </w:p>
    <w:p w14:paraId="101B8944"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1.</w:t>
      </w:r>
      <w:r w:rsidRPr="008B3774">
        <w:rPr>
          <w:rFonts w:ascii="Times New Roman" w:hAnsi="Times New Roman"/>
          <w:noProof w:val="0"/>
          <w:sz w:val="24"/>
          <w:szCs w:val="24"/>
        </w:rPr>
        <w:tab/>
        <w:t>c</w:t>
      </w:r>
    </w:p>
    <w:p w14:paraId="0B6DB851"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2.</w:t>
      </w:r>
      <w:r w:rsidRPr="008B3774">
        <w:rPr>
          <w:rFonts w:ascii="Times New Roman" w:hAnsi="Times New Roman"/>
          <w:noProof w:val="0"/>
          <w:sz w:val="24"/>
          <w:szCs w:val="24"/>
        </w:rPr>
        <w:tab/>
        <w:t>a</w:t>
      </w:r>
    </w:p>
    <w:p w14:paraId="0B44C143"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3.</w:t>
      </w:r>
      <w:r w:rsidRPr="008B3774">
        <w:rPr>
          <w:rFonts w:ascii="Times New Roman" w:hAnsi="Times New Roman"/>
          <w:noProof w:val="0"/>
          <w:sz w:val="24"/>
          <w:szCs w:val="24"/>
        </w:rPr>
        <w:tab/>
        <w:t>d</w:t>
      </w:r>
    </w:p>
    <w:p w14:paraId="67B6E5E7"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4.</w:t>
      </w:r>
      <w:r w:rsidRPr="008B3774">
        <w:rPr>
          <w:rFonts w:ascii="Times New Roman" w:hAnsi="Times New Roman"/>
          <w:noProof w:val="0"/>
          <w:sz w:val="24"/>
          <w:szCs w:val="24"/>
        </w:rPr>
        <w:tab/>
        <w:t>e</w:t>
      </w:r>
    </w:p>
    <w:p w14:paraId="6E9EC274"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5.</w:t>
      </w:r>
      <w:r w:rsidRPr="008B3774">
        <w:rPr>
          <w:rFonts w:ascii="Times New Roman" w:hAnsi="Times New Roman"/>
          <w:noProof w:val="0"/>
          <w:sz w:val="24"/>
          <w:szCs w:val="24"/>
        </w:rPr>
        <w:tab/>
        <w:t>b</w:t>
      </w:r>
    </w:p>
    <w:p w14:paraId="5B96DFCA" w14:textId="77777777" w:rsidR="005C42FF" w:rsidRDefault="005C42FF" w:rsidP="00A57D99">
      <w:pPr>
        <w:rPr>
          <w:b/>
        </w:rPr>
      </w:pPr>
    </w:p>
    <w:p w14:paraId="461427C4" w14:textId="77777777" w:rsidR="00A57D99" w:rsidRPr="00A57D99" w:rsidRDefault="00A57D99" w:rsidP="00A3387F">
      <w:pPr>
        <w:spacing w:after="120" w:line="276" w:lineRule="auto"/>
        <w:rPr>
          <w:b/>
        </w:rPr>
      </w:pPr>
      <w:r w:rsidRPr="00A57D99">
        <w:rPr>
          <w:b/>
        </w:rPr>
        <w:t>Multiple Choice</w:t>
      </w:r>
    </w:p>
    <w:p w14:paraId="0E466CD0"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1.</w:t>
      </w:r>
      <w:r w:rsidRPr="008B3774">
        <w:rPr>
          <w:rFonts w:ascii="Times New Roman" w:hAnsi="Times New Roman"/>
          <w:noProof w:val="0"/>
          <w:sz w:val="24"/>
          <w:szCs w:val="24"/>
        </w:rPr>
        <w:tab/>
        <w:t>d</w:t>
      </w:r>
    </w:p>
    <w:p w14:paraId="3EC91C8A"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2.</w:t>
      </w:r>
      <w:r w:rsidRPr="008B3774">
        <w:rPr>
          <w:rFonts w:ascii="Times New Roman" w:hAnsi="Times New Roman"/>
          <w:noProof w:val="0"/>
          <w:sz w:val="24"/>
          <w:szCs w:val="24"/>
        </w:rPr>
        <w:tab/>
        <w:t>d</w:t>
      </w:r>
    </w:p>
    <w:p w14:paraId="44589DB8"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3.</w:t>
      </w:r>
      <w:r w:rsidRPr="008B3774">
        <w:rPr>
          <w:rFonts w:ascii="Times New Roman" w:hAnsi="Times New Roman"/>
          <w:noProof w:val="0"/>
          <w:sz w:val="24"/>
          <w:szCs w:val="24"/>
        </w:rPr>
        <w:tab/>
        <w:t>b</w:t>
      </w:r>
    </w:p>
    <w:p w14:paraId="16A76F8B"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lastRenderedPageBreak/>
        <w:tab/>
        <w:t>4.</w:t>
      </w:r>
      <w:r w:rsidRPr="008B3774">
        <w:rPr>
          <w:rFonts w:ascii="Times New Roman" w:hAnsi="Times New Roman"/>
          <w:noProof w:val="0"/>
          <w:sz w:val="24"/>
          <w:szCs w:val="24"/>
        </w:rPr>
        <w:tab/>
        <w:t>d</w:t>
      </w:r>
    </w:p>
    <w:p w14:paraId="306ED6DA"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5.</w:t>
      </w:r>
      <w:r w:rsidRPr="008B3774">
        <w:rPr>
          <w:rFonts w:ascii="Times New Roman" w:hAnsi="Times New Roman"/>
          <w:noProof w:val="0"/>
          <w:sz w:val="24"/>
          <w:szCs w:val="24"/>
        </w:rPr>
        <w:tab/>
        <w:t>d</w:t>
      </w:r>
    </w:p>
    <w:p w14:paraId="27353B3E" w14:textId="77777777" w:rsidR="00A57D99" w:rsidRPr="00A57D99" w:rsidRDefault="00A57D99" w:rsidP="00CE4C41">
      <w:pPr>
        <w:spacing w:after="120"/>
        <w:rPr>
          <w:b/>
        </w:rPr>
      </w:pPr>
      <w:r w:rsidRPr="00A57D99">
        <w:rPr>
          <w:b/>
        </w:rPr>
        <w:t>Short Answer</w:t>
      </w:r>
    </w:p>
    <w:p w14:paraId="402E8F64"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1.</w:t>
      </w:r>
      <w:r w:rsidRPr="008B3774">
        <w:rPr>
          <w:rFonts w:ascii="Times New Roman" w:hAnsi="Times New Roman"/>
          <w:noProof w:val="0"/>
          <w:sz w:val="24"/>
          <w:szCs w:val="24"/>
        </w:rPr>
        <w:tab/>
        <w:t>They had to add additional staff to process claims, and they had to ensure claims were submitted in a timely fashion.</w:t>
      </w:r>
    </w:p>
    <w:p w14:paraId="553FCF4F"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2.</w:t>
      </w:r>
      <w:r w:rsidRPr="008B3774">
        <w:rPr>
          <w:rFonts w:ascii="Times New Roman" w:hAnsi="Times New Roman"/>
          <w:noProof w:val="0"/>
          <w:sz w:val="24"/>
          <w:szCs w:val="24"/>
        </w:rPr>
        <w:tab/>
        <w:t>At the time of the visit.</w:t>
      </w:r>
    </w:p>
    <w:p w14:paraId="0C00FDB1"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3.</w:t>
      </w:r>
      <w:r w:rsidRPr="008B3774">
        <w:rPr>
          <w:rFonts w:ascii="Times New Roman" w:hAnsi="Times New Roman"/>
          <w:noProof w:val="0"/>
          <w:sz w:val="24"/>
          <w:szCs w:val="24"/>
        </w:rPr>
        <w:tab/>
        <w:t>1) Medical secretary</w:t>
      </w:r>
    </w:p>
    <w:p w14:paraId="1D1129AC"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2) Medical receptionist</w:t>
      </w:r>
    </w:p>
    <w:p w14:paraId="36787211"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4.</w:t>
      </w:r>
      <w:r w:rsidRPr="008B3774">
        <w:rPr>
          <w:rFonts w:ascii="Times New Roman" w:hAnsi="Times New Roman"/>
          <w:noProof w:val="0"/>
          <w:sz w:val="24"/>
          <w:szCs w:val="24"/>
        </w:rPr>
        <w:tab/>
        <w:t>1) Billing specialist</w:t>
      </w:r>
    </w:p>
    <w:p w14:paraId="45BCD410"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2) Patient account representative</w:t>
      </w:r>
    </w:p>
    <w:p w14:paraId="78203423"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3) Claims processor</w:t>
      </w:r>
    </w:p>
    <w:p w14:paraId="067D2A1D"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4) Electronic claims processor</w:t>
      </w:r>
    </w:p>
    <w:p w14:paraId="0AC556B5"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5) Reimbursement specialist</w:t>
      </w:r>
    </w:p>
    <w:p w14:paraId="4F9C0BC2"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6) Billing coordinator</w:t>
      </w:r>
    </w:p>
    <w:p w14:paraId="307BFF8C"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5.</w:t>
      </w:r>
      <w:r w:rsidRPr="008B3774">
        <w:rPr>
          <w:rFonts w:ascii="Times New Roman" w:hAnsi="Times New Roman"/>
          <w:noProof w:val="0"/>
          <w:sz w:val="24"/>
          <w:szCs w:val="24"/>
        </w:rPr>
        <w:tab/>
        <w:t>1) Health information coder</w:t>
      </w:r>
    </w:p>
    <w:p w14:paraId="2007712F"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2) Medical coding specialist</w:t>
      </w:r>
    </w:p>
    <w:p w14:paraId="588DCAF3"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3) Coding specialist</w:t>
      </w:r>
    </w:p>
    <w:p w14:paraId="52AFB2EE"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r>
      <w:r w:rsidRPr="008B3774">
        <w:rPr>
          <w:rFonts w:ascii="Times New Roman" w:hAnsi="Times New Roman"/>
          <w:noProof w:val="0"/>
          <w:sz w:val="24"/>
          <w:szCs w:val="24"/>
        </w:rPr>
        <w:tab/>
        <w:t>4) Heath information technician</w:t>
      </w:r>
    </w:p>
    <w:p w14:paraId="39702875" w14:textId="77777777" w:rsidR="005C42FF" w:rsidRDefault="005C42FF" w:rsidP="00A57D99">
      <w:pPr>
        <w:rPr>
          <w:b/>
        </w:rPr>
      </w:pPr>
    </w:p>
    <w:p w14:paraId="1ECCDBBC" w14:textId="77777777" w:rsidR="00A57D99" w:rsidRPr="00A57D99" w:rsidRDefault="00A57D99" w:rsidP="00CE4C41">
      <w:pPr>
        <w:spacing w:after="120"/>
        <w:rPr>
          <w:b/>
        </w:rPr>
      </w:pPr>
      <w:r w:rsidRPr="00A57D99">
        <w:rPr>
          <w:b/>
        </w:rPr>
        <w:t>True/False</w:t>
      </w:r>
    </w:p>
    <w:p w14:paraId="34167CDC"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1.</w:t>
      </w:r>
      <w:r w:rsidRPr="008B3774">
        <w:rPr>
          <w:rFonts w:ascii="Times New Roman" w:hAnsi="Times New Roman"/>
          <w:noProof w:val="0"/>
          <w:sz w:val="24"/>
          <w:szCs w:val="24"/>
        </w:rPr>
        <w:tab/>
        <w:t>False</w:t>
      </w:r>
    </w:p>
    <w:p w14:paraId="5DC0DB49"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2.</w:t>
      </w:r>
      <w:r w:rsidRPr="008B3774">
        <w:rPr>
          <w:rFonts w:ascii="Times New Roman" w:hAnsi="Times New Roman"/>
          <w:noProof w:val="0"/>
          <w:sz w:val="24"/>
          <w:szCs w:val="24"/>
        </w:rPr>
        <w:tab/>
        <w:t>False</w:t>
      </w:r>
    </w:p>
    <w:p w14:paraId="4AA977C7" w14:textId="77777777" w:rsidR="00A57D99" w:rsidRPr="008B3774"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3.</w:t>
      </w:r>
      <w:r w:rsidRPr="008B3774">
        <w:rPr>
          <w:rFonts w:ascii="Times New Roman" w:hAnsi="Times New Roman"/>
          <w:noProof w:val="0"/>
          <w:sz w:val="24"/>
          <w:szCs w:val="24"/>
        </w:rPr>
        <w:tab/>
        <w:t>False</w:t>
      </w:r>
    </w:p>
    <w:p w14:paraId="6264FB96" w14:textId="77777777" w:rsidR="00A57D99" w:rsidRDefault="00A57D99" w:rsidP="00A57D99">
      <w:pPr>
        <w:pStyle w:val="CRANSANS1"/>
        <w:keepLines w:val="0"/>
        <w:spacing w:after="120" w:line="240" w:lineRule="atLeast"/>
        <w:rPr>
          <w:rFonts w:ascii="Times New Roman" w:hAnsi="Times New Roman"/>
          <w:noProof w:val="0"/>
          <w:sz w:val="24"/>
          <w:szCs w:val="24"/>
        </w:rPr>
      </w:pPr>
      <w:r w:rsidRPr="008B3774">
        <w:rPr>
          <w:rFonts w:ascii="Times New Roman" w:hAnsi="Times New Roman"/>
          <w:noProof w:val="0"/>
          <w:sz w:val="24"/>
          <w:szCs w:val="24"/>
        </w:rPr>
        <w:tab/>
        <w:t>4.</w:t>
      </w:r>
      <w:r w:rsidRPr="008B3774">
        <w:rPr>
          <w:rFonts w:ascii="Times New Roman" w:hAnsi="Times New Roman"/>
          <w:noProof w:val="0"/>
          <w:sz w:val="24"/>
          <w:szCs w:val="24"/>
        </w:rPr>
        <w:tab/>
        <w:t>True</w:t>
      </w:r>
    </w:p>
    <w:p w14:paraId="571491B7" w14:textId="77777777" w:rsidR="00E3071A" w:rsidRPr="00A57D99" w:rsidRDefault="00A57D99" w:rsidP="00A57D99">
      <w:pPr>
        <w:pStyle w:val="CRANSANS1"/>
        <w:keepLines w:val="0"/>
        <w:spacing w:after="120" w:line="240" w:lineRule="atLeast"/>
        <w:rPr>
          <w:rFonts w:ascii="Times New Roman" w:hAnsi="Times New Roman"/>
          <w:noProof w:val="0"/>
          <w:sz w:val="24"/>
          <w:szCs w:val="24"/>
        </w:rPr>
      </w:pPr>
      <w:r>
        <w:rPr>
          <w:rFonts w:ascii="Times New Roman" w:hAnsi="Times New Roman"/>
          <w:noProof w:val="0"/>
          <w:sz w:val="24"/>
          <w:szCs w:val="24"/>
        </w:rPr>
        <w:t xml:space="preserve"> 5.</w:t>
      </w:r>
      <w:r>
        <w:rPr>
          <w:rFonts w:ascii="Times New Roman" w:hAnsi="Times New Roman"/>
          <w:noProof w:val="0"/>
          <w:sz w:val="24"/>
          <w:szCs w:val="24"/>
        </w:rPr>
        <w:tab/>
        <w:t>True</w:t>
      </w:r>
      <w:r w:rsidRPr="00B97191" w:rsidDel="00A57D99">
        <w:t xml:space="preserve"> </w:t>
      </w:r>
      <w:bookmarkStart w:id="3" w:name="Eof"/>
      <w:bookmarkEnd w:id="3"/>
    </w:p>
    <w:sectPr w:rsidR="00E3071A" w:rsidRPr="00A57D99" w:rsidSect="001946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D5EA3" w14:textId="77777777" w:rsidR="008A0198" w:rsidRDefault="008A0198">
      <w:r>
        <w:separator/>
      </w:r>
    </w:p>
  </w:endnote>
  <w:endnote w:type="continuationSeparator" w:id="0">
    <w:p w14:paraId="1F26ED84" w14:textId="77777777" w:rsidR="008A0198" w:rsidRDefault="008A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ronoMM_250 LT 11 OP">
    <w:altName w:val="Calibri"/>
    <w:panose1 w:val="00000000000000000000"/>
    <w:charset w:val="00"/>
    <w:family w:val="auto"/>
    <w:notTrueType/>
    <w:pitch w:val="default"/>
    <w:sig w:usb0="00000003" w:usb1="00000000" w:usb2="00000000" w:usb3="00000000" w:csb0="00000001" w:csb1="00000000"/>
  </w:font>
  <w:font w:name="CronoMM_700 BD 11 OP">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D081" w14:textId="77777777" w:rsidR="002D5C5C" w:rsidRDefault="005953E5" w:rsidP="00C7103A">
    <w:pPr>
      <w:pStyle w:val="Footer"/>
      <w:framePr w:wrap="around" w:vAnchor="text" w:hAnchor="margin" w:xAlign="right" w:y="1"/>
      <w:rPr>
        <w:rStyle w:val="PageNumber"/>
      </w:rPr>
    </w:pPr>
    <w:r>
      <w:rPr>
        <w:rStyle w:val="PageNumber"/>
      </w:rPr>
      <w:fldChar w:fldCharType="begin"/>
    </w:r>
    <w:r w:rsidR="002D5C5C">
      <w:rPr>
        <w:rStyle w:val="PageNumber"/>
      </w:rPr>
      <w:instrText xml:space="preserve">PAGE  </w:instrText>
    </w:r>
    <w:r>
      <w:rPr>
        <w:rStyle w:val="PageNumber"/>
      </w:rPr>
      <w:fldChar w:fldCharType="end"/>
    </w:r>
  </w:p>
  <w:p w14:paraId="3D8CA9B9" w14:textId="77777777" w:rsidR="002D5C5C" w:rsidRDefault="002D5C5C" w:rsidP="006154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95AD1" w14:textId="77777777" w:rsidR="002D5C5C" w:rsidRDefault="005953E5">
    <w:pPr>
      <w:pStyle w:val="Footer"/>
      <w:rPr>
        <w:noProof/>
      </w:rPr>
    </w:pPr>
    <w:r>
      <w:fldChar w:fldCharType="begin"/>
    </w:r>
    <w:r w:rsidR="00DB6D68">
      <w:instrText xml:space="preserve"> PAGE   \* MERGEFORMAT </w:instrText>
    </w:r>
    <w:r>
      <w:fldChar w:fldCharType="separate"/>
    </w:r>
    <w:r w:rsidR="00902010">
      <w:rPr>
        <w:noProof/>
      </w:rPr>
      <w:t>3</w:t>
    </w:r>
    <w:r>
      <w:rPr>
        <w:noProof/>
      </w:rPr>
      <w:fldChar w:fldCharType="end"/>
    </w:r>
  </w:p>
  <w:p w14:paraId="01CDDC58" w14:textId="23BB3A00" w:rsidR="002D5C5C" w:rsidRDefault="00902010">
    <w:pPr>
      <w:pStyle w:val="Footer"/>
    </w:pPr>
    <w:r>
      <w:rPr>
        <w:rFonts w:ascii="Verdana" w:hAnsi="Verdana"/>
        <w:sz w:val="18"/>
        <w:szCs w:val="22"/>
      </w:rPr>
      <w:t>Copyright</w:t>
    </w:r>
    <w:r w:rsidR="002D5C5C" w:rsidRPr="00DC21B3">
      <w:rPr>
        <w:rFonts w:ascii="Verdana" w:hAnsi="Verdana"/>
        <w:sz w:val="18"/>
        <w:szCs w:val="22"/>
      </w:rPr>
      <w:t xml:space="preserve"> © 2018 Pearson Education, Inc.</w:t>
    </w:r>
    <w:r w:rsidR="002D5C5C">
      <w:rPr>
        <w:rFonts w:ascii="Verdana" w:hAnsi="Verdana"/>
        <w:sz w:val="18"/>
        <w:szCs w:val="18"/>
      </w:rPr>
      <w:br/>
      <w:t xml:space="preserve">Vines/Instructor’s Manual for </w:t>
    </w:r>
    <w:r w:rsidR="002D5C5C">
      <w:rPr>
        <w:rFonts w:ascii="Verdana" w:hAnsi="Verdana"/>
        <w:i/>
        <w:iCs/>
        <w:sz w:val="18"/>
        <w:szCs w:val="18"/>
      </w:rPr>
      <w:t xml:space="preserve">Comprehensive Health Insurance: Billing, Coding, and Reimbursement, </w:t>
    </w:r>
    <w:r w:rsidR="00853160">
      <w:rPr>
        <w:rFonts w:ascii="Verdana" w:hAnsi="Verdana"/>
        <w:i/>
        <w:iCs/>
        <w:sz w:val="18"/>
        <w:szCs w:val="18"/>
      </w:rPr>
      <w:t>Third</w:t>
    </w:r>
    <w:r w:rsidR="002D5C5C">
      <w:rPr>
        <w:rFonts w:ascii="Verdana" w:hAnsi="Verdana"/>
        <w:i/>
        <w:iCs/>
        <w:sz w:val="18"/>
        <w:szCs w:val="18"/>
      </w:rPr>
      <w:t xml:space="preserve"> Edition</w:t>
    </w:r>
  </w:p>
  <w:p w14:paraId="518ADC55" w14:textId="77777777" w:rsidR="002D5C5C" w:rsidRDefault="002D5C5C" w:rsidP="006154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740C2" w14:textId="77777777" w:rsidR="008A0198" w:rsidRDefault="008A0198">
      <w:r>
        <w:separator/>
      </w:r>
    </w:p>
  </w:footnote>
  <w:footnote w:type="continuationSeparator" w:id="0">
    <w:p w14:paraId="0B629B33" w14:textId="77777777" w:rsidR="008A0198" w:rsidRDefault="008A01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15D4"/>
    <w:multiLevelType w:val="hybridMultilevel"/>
    <w:tmpl w:val="1592C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2BF2C3A"/>
    <w:multiLevelType w:val="hybridMultilevel"/>
    <w:tmpl w:val="EC9C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00F98"/>
    <w:multiLevelType w:val="hybridMultilevel"/>
    <w:tmpl w:val="80D00ACE"/>
    <w:lvl w:ilvl="0" w:tplc="04090001">
      <w:start w:val="1"/>
      <w:numFmt w:val="bullet"/>
      <w:lvlText w:val=""/>
      <w:lvlJc w:val="left"/>
      <w:pPr>
        <w:tabs>
          <w:tab w:val="num" w:pos="720"/>
        </w:tabs>
        <w:ind w:left="720" w:hanging="360"/>
      </w:pPr>
      <w:rPr>
        <w:rFonts w:ascii="Symbol" w:hAnsi="Symbol" w:hint="default"/>
      </w:rPr>
    </w:lvl>
    <w:lvl w:ilvl="1" w:tplc="B06CAB34">
      <w:start w:val="1"/>
      <w:numFmt w:val="bullet"/>
      <w:lvlText w:val="•"/>
      <w:lvlJc w:val="left"/>
      <w:pPr>
        <w:tabs>
          <w:tab w:val="num" w:pos="1440"/>
        </w:tabs>
        <w:ind w:left="1440" w:hanging="360"/>
      </w:pPr>
      <w:rPr>
        <w:rFonts w:ascii="Times New Roman" w:hAnsi="Times New Roman" w:hint="default"/>
      </w:rPr>
    </w:lvl>
    <w:lvl w:ilvl="2" w:tplc="71FC2B62" w:tentative="1">
      <w:start w:val="1"/>
      <w:numFmt w:val="bullet"/>
      <w:lvlText w:val="•"/>
      <w:lvlJc w:val="left"/>
      <w:pPr>
        <w:tabs>
          <w:tab w:val="num" w:pos="2160"/>
        </w:tabs>
        <w:ind w:left="2160" w:hanging="360"/>
      </w:pPr>
      <w:rPr>
        <w:rFonts w:ascii="Times New Roman" w:hAnsi="Times New Roman" w:hint="default"/>
      </w:rPr>
    </w:lvl>
    <w:lvl w:ilvl="3" w:tplc="BB9868D4" w:tentative="1">
      <w:start w:val="1"/>
      <w:numFmt w:val="bullet"/>
      <w:lvlText w:val="•"/>
      <w:lvlJc w:val="left"/>
      <w:pPr>
        <w:tabs>
          <w:tab w:val="num" w:pos="2880"/>
        </w:tabs>
        <w:ind w:left="2880" w:hanging="360"/>
      </w:pPr>
      <w:rPr>
        <w:rFonts w:ascii="Times New Roman" w:hAnsi="Times New Roman" w:hint="default"/>
      </w:rPr>
    </w:lvl>
    <w:lvl w:ilvl="4" w:tplc="0D72218C" w:tentative="1">
      <w:start w:val="1"/>
      <w:numFmt w:val="bullet"/>
      <w:lvlText w:val="•"/>
      <w:lvlJc w:val="left"/>
      <w:pPr>
        <w:tabs>
          <w:tab w:val="num" w:pos="3600"/>
        </w:tabs>
        <w:ind w:left="3600" w:hanging="360"/>
      </w:pPr>
      <w:rPr>
        <w:rFonts w:ascii="Times New Roman" w:hAnsi="Times New Roman" w:hint="default"/>
      </w:rPr>
    </w:lvl>
    <w:lvl w:ilvl="5" w:tplc="5B3EE96C" w:tentative="1">
      <w:start w:val="1"/>
      <w:numFmt w:val="bullet"/>
      <w:lvlText w:val="•"/>
      <w:lvlJc w:val="left"/>
      <w:pPr>
        <w:tabs>
          <w:tab w:val="num" w:pos="4320"/>
        </w:tabs>
        <w:ind w:left="4320" w:hanging="360"/>
      </w:pPr>
      <w:rPr>
        <w:rFonts w:ascii="Times New Roman" w:hAnsi="Times New Roman" w:hint="default"/>
      </w:rPr>
    </w:lvl>
    <w:lvl w:ilvl="6" w:tplc="683AFE9C" w:tentative="1">
      <w:start w:val="1"/>
      <w:numFmt w:val="bullet"/>
      <w:lvlText w:val="•"/>
      <w:lvlJc w:val="left"/>
      <w:pPr>
        <w:tabs>
          <w:tab w:val="num" w:pos="5040"/>
        </w:tabs>
        <w:ind w:left="5040" w:hanging="360"/>
      </w:pPr>
      <w:rPr>
        <w:rFonts w:ascii="Times New Roman" w:hAnsi="Times New Roman" w:hint="default"/>
      </w:rPr>
    </w:lvl>
    <w:lvl w:ilvl="7" w:tplc="2E6E9684" w:tentative="1">
      <w:start w:val="1"/>
      <w:numFmt w:val="bullet"/>
      <w:lvlText w:val="•"/>
      <w:lvlJc w:val="left"/>
      <w:pPr>
        <w:tabs>
          <w:tab w:val="num" w:pos="5760"/>
        </w:tabs>
        <w:ind w:left="5760" w:hanging="360"/>
      </w:pPr>
      <w:rPr>
        <w:rFonts w:ascii="Times New Roman" w:hAnsi="Times New Roman" w:hint="default"/>
      </w:rPr>
    </w:lvl>
    <w:lvl w:ilvl="8" w:tplc="BC7A0F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0904B30"/>
    <w:multiLevelType w:val="hybridMultilevel"/>
    <w:tmpl w:val="7346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53EBD"/>
    <w:multiLevelType w:val="hybridMultilevel"/>
    <w:tmpl w:val="335CC594"/>
    <w:lvl w:ilvl="0" w:tplc="04090001">
      <w:start w:val="1"/>
      <w:numFmt w:val="bullet"/>
      <w:lvlText w:val=""/>
      <w:lvlJc w:val="left"/>
      <w:pPr>
        <w:tabs>
          <w:tab w:val="num" w:pos="720"/>
        </w:tabs>
        <w:ind w:left="720" w:hanging="360"/>
      </w:pPr>
      <w:rPr>
        <w:rFonts w:ascii="Symbol" w:hAnsi="Symbol" w:hint="default"/>
      </w:rPr>
    </w:lvl>
    <w:lvl w:ilvl="1" w:tplc="B06CAB34">
      <w:start w:val="1"/>
      <w:numFmt w:val="bullet"/>
      <w:lvlText w:val="•"/>
      <w:lvlJc w:val="left"/>
      <w:pPr>
        <w:tabs>
          <w:tab w:val="num" w:pos="1440"/>
        </w:tabs>
        <w:ind w:left="1440" w:hanging="360"/>
      </w:pPr>
      <w:rPr>
        <w:rFonts w:ascii="Times New Roman" w:hAnsi="Times New Roman" w:hint="default"/>
      </w:rPr>
    </w:lvl>
    <w:lvl w:ilvl="2" w:tplc="71FC2B62" w:tentative="1">
      <w:start w:val="1"/>
      <w:numFmt w:val="bullet"/>
      <w:lvlText w:val="•"/>
      <w:lvlJc w:val="left"/>
      <w:pPr>
        <w:tabs>
          <w:tab w:val="num" w:pos="2160"/>
        </w:tabs>
        <w:ind w:left="2160" w:hanging="360"/>
      </w:pPr>
      <w:rPr>
        <w:rFonts w:ascii="Times New Roman" w:hAnsi="Times New Roman" w:hint="default"/>
      </w:rPr>
    </w:lvl>
    <w:lvl w:ilvl="3" w:tplc="BB9868D4" w:tentative="1">
      <w:start w:val="1"/>
      <w:numFmt w:val="bullet"/>
      <w:lvlText w:val="•"/>
      <w:lvlJc w:val="left"/>
      <w:pPr>
        <w:tabs>
          <w:tab w:val="num" w:pos="2880"/>
        </w:tabs>
        <w:ind w:left="2880" w:hanging="360"/>
      </w:pPr>
      <w:rPr>
        <w:rFonts w:ascii="Times New Roman" w:hAnsi="Times New Roman" w:hint="default"/>
      </w:rPr>
    </w:lvl>
    <w:lvl w:ilvl="4" w:tplc="0D72218C" w:tentative="1">
      <w:start w:val="1"/>
      <w:numFmt w:val="bullet"/>
      <w:lvlText w:val="•"/>
      <w:lvlJc w:val="left"/>
      <w:pPr>
        <w:tabs>
          <w:tab w:val="num" w:pos="3600"/>
        </w:tabs>
        <w:ind w:left="3600" w:hanging="360"/>
      </w:pPr>
      <w:rPr>
        <w:rFonts w:ascii="Times New Roman" w:hAnsi="Times New Roman" w:hint="default"/>
      </w:rPr>
    </w:lvl>
    <w:lvl w:ilvl="5" w:tplc="5B3EE96C" w:tentative="1">
      <w:start w:val="1"/>
      <w:numFmt w:val="bullet"/>
      <w:lvlText w:val="•"/>
      <w:lvlJc w:val="left"/>
      <w:pPr>
        <w:tabs>
          <w:tab w:val="num" w:pos="4320"/>
        </w:tabs>
        <w:ind w:left="4320" w:hanging="360"/>
      </w:pPr>
      <w:rPr>
        <w:rFonts w:ascii="Times New Roman" w:hAnsi="Times New Roman" w:hint="default"/>
      </w:rPr>
    </w:lvl>
    <w:lvl w:ilvl="6" w:tplc="683AFE9C" w:tentative="1">
      <w:start w:val="1"/>
      <w:numFmt w:val="bullet"/>
      <w:lvlText w:val="•"/>
      <w:lvlJc w:val="left"/>
      <w:pPr>
        <w:tabs>
          <w:tab w:val="num" w:pos="5040"/>
        </w:tabs>
        <w:ind w:left="5040" w:hanging="360"/>
      </w:pPr>
      <w:rPr>
        <w:rFonts w:ascii="Times New Roman" w:hAnsi="Times New Roman" w:hint="default"/>
      </w:rPr>
    </w:lvl>
    <w:lvl w:ilvl="7" w:tplc="2E6E9684" w:tentative="1">
      <w:start w:val="1"/>
      <w:numFmt w:val="bullet"/>
      <w:lvlText w:val="•"/>
      <w:lvlJc w:val="left"/>
      <w:pPr>
        <w:tabs>
          <w:tab w:val="num" w:pos="5760"/>
        </w:tabs>
        <w:ind w:left="5760" w:hanging="360"/>
      </w:pPr>
      <w:rPr>
        <w:rFonts w:ascii="Times New Roman" w:hAnsi="Times New Roman" w:hint="default"/>
      </w:rPr>
    </w:lvl>
    <w:lvl w:ilvl="8" w:tplc="BC7A0F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474507"/>
    <w:multiLevelType w:val="hybridMultilevel"/>
    <w:tmpl w:val="B5C035A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540"/>
        </w:tabs>
        <w:ind w:left="5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585684"/>
    <w:multiLevelType w:val="hybridMultilevel"/>
    <w:tmpl w:val="B858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70EC6"/>
    <w:multiLevelType w:val="hybridMultilevel"/>
    <w:tmpl w:val="E2C65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613580"/>
    <w:multiLevelType w:val="hybridMultilevel"/>
    <w:tmpl w:val="FF28266E"/>
    <w:lvl w:ilvl="0" w:tplc="04090001">
      <w:start w:val="1"/>
      <w:numFmt w:val="bullet"/>
      <w:lvlText w:val=""/>
      <w:lvlJc w:val="left"/>
      <w:pPr>
        <w:tabs>
          <w:tab w:val="num" w:pos="720"/>
        </w:tabs>
        <w:ind w:left="720" w:hanging="360"/>
      </w:pPr>
      <w:rPr>
        <w:rFonts w:ascii="Symbol" w:hAnsi="Symbol" w:hint="default"/>
      </w:rPr>
    </w:lvl>
    <w:lvl w:ilvl="1" w:tplc="B06CAB34">
      <w:start w:val="1"/>
      <w:numFmt w:val="bullet"/>
      <w:lvlText w:val="•"/>
      <w:lvlJc w:val="left"/>
      <w:pPr>
        <w:tabs>
          <w:tab w:val="num" w:pos="1440"/>
        </w:tabs>
        <w:ind w:left="1440" w:hanging="360"/>
      </w:pPr>
      <w:rPr>
        <w:rFonts w:ascii="Times New Roman" w:hAnsi="Times New Roman" w:hint="default"/>
      </w:rPr>
    </w:lvl>
    <w:lvl w:ilvl="2" w:tplc="71FC2B62" w:tentative="1">
      <w:start w:val="1"/>
      <w:numFmt w:val="bullet"/>
      <w:lvlText w:val="•"/>
      <w:lvlJc w:val="left"/>
      <w:pPr>
        <w:tabs>
          <w:tab w:val="num" w:pos="2160"/>
        </w:tabs>
        <w:ind w:left="2160" w:hanging="360"/>
      </w:pPr>
      <w:rPr>
        <w:rFonts w:ascii="Times New Roman" w:hAnsi="Times New Roman" w:hint="default"/>
      </w:rPr>
    </w:lvl>
    <w:lvl w:ilvl="3" w:tplc="BB9868D4" w:tentative="1">
      <w:start w:val="1"/>
      <w:numFmt w:val="bullet"/>
      <w:lvlText w:val="•"/>
      <w:lvlJc w:val="left"/>
      <w:pPr>
        <w:tabs>
          <w:tab w:val="num" w:pos="2880"/>
        </w:tabs>
        <w:ind w:left="2880" w:hanging="360"/>
      </w:pPr>
      <w:rPr>
        <w:rFonts w:ascii="Times New Roman" w:hAnsi="Times New Roman" w:hint="default"/>
      </w:rPr>
    </w:lvl>
    <w:lvl w:ilvl="4" w:tplc="0D72218C" w:tentative="1">
      <w:start w:val="1"/>
      <w:numFmt w:val="bullet"/>
      <w:lvlText w:val="•"/>
      <w:lvlJc w:val="left"/>
      <w:pPr>
        <w:tabs>
          <w:tab w:val="num" w:pos="3600"/>
        </w:tabs>
        <w:ind w:left="3600" w:hanging="360"/>
      </w:pPr>
      <w:rPr>
        <w:rFonts w:ascii="Times New Roman" w:hAnsi="Times New Roman" w:hint="default"/>
      </w:rPr>
    </w:lvl>
    <w:lvl w:ilvl="5" w:tplc="5B3EE96C" w:tentative="1">
      <w:start w:val="1"/>
      <w:numFmt w:val="bullet"/>
      <w:lvlText w:val="•"/>
      <w:lvlJc w:val="left"/>
      <w:pPr>
        <w:tabs>
          <w:tab w:val="num" w:pos="4320"/>
        </w:tabs>
        <w:ind w:left="4320" w:hanging="360"/>
      </w:pPr>
      <w:rPr>
        <w:rFonts w:ascii="Times New Roman" w:hAnsi="Times New Roman" w:hint="default"/>
      </w:rPr>
    </w:lvl>
    <w:lvl w:ilvl="6" w:tplc="683AFE9C" w:tentative="1">
      <w:start w:val="1"/>
      <w:numFmt w:val="bullet"/>
      <w:lvlText w:val="•"/>
      <w:lvlJc w:val="left"/>
      <w:pPr>
        <w:tabs>
          <w:tab w:val="num" w:pos="5040"/>
        </w:tabs>
        <w:ind w:left="5040" w:hanging="360"/>
      </w:pPr>
      <w:rPr>
        <w:rFonts w:ascii="Times New Roman" w:hAnsi="Times New Roman" w:hint="default"/>
      </w:rPr>
    </w:lvl>
    <w:lvl w:ilvl="7" w:tplc="2E6E9684" w:tentative="1">
      <w:start w:val="1"/>
      <w:numFmt w:val="bullet"/>
      <w:lvlText w:val="•"/>
      <w:lvlJc w:val="left"/>
      <w:pPr>
        <w:tabs>
          <w:tab w:val="num" w:pos="5760"/>
        </w:tabs>
        <w:ind w:left="5760" w:hanging="360"/>
      </w:pPr>
      <w:rPr>
        <w:rFonts w:ascii="Times New Roman" w:hAnsi="Times New Roman" w:hint="default"/>
      </w:rPr>
    </w:lvl>
    <w:lvl w:ilvl="8" w:tplc="BC7A0F1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3E366F"/>
    <w:multiLevelType w:val="hybridMultilevel"/>
    <w:tmpl w:val="F9F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90270"/>
    <w:multiLevelType w:val="hybridMultilevel"/>
    <w:tmpl w:val="57888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251627"/>
    <w:multiLevelType w:val="hybridMultilevel"/>
    <w:tmpl w:val="270C5376"/>
    <w:lvl w:ilvl="0" w:tplc="87FC740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D75DCF"/>
    <w:multiLevelType w:val="hybridMultilevel"/>
    <w:tmpl w:val="0E22B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FC2090"/>
    <w:multiLevelType w:val="hybridMultilevel"/>
    <w:tmpl w:val="E086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353B76"/>
    <w:multiLevelType w:val="hybridMultilevel"/>
    <w:tmpl w:val="734EF8D6"/>
    <w:lvl w:ilvl="0" w:tplc="DA78D9D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F14D9E"/>
    <w:multiLevelType w:val="hybridMultilevel"/>
    <w:tmpl w:val="E0C8FF3C"/>
    <w:lvl w:ilvl="0" w:tplc="04090001">
      <w:start w:val="1"/>
      <w:numFmt w:val="bullet"/>
      <w:lvlText w:val=""/>
      <w:lvlJc w:val="left"/>
      <w:pPr>
        <w:tabs>
          <w:tab w:val="num" w:pos="720"/>
        </w:tabs>
        <w:ind w:left="720" w:hanging="360"/>
      </w:pPr>
      <w:rPr>
        <w:rFonts w:ascii="Symbol" w:hAnsi="Symbol" w:hint="default"/>
      </w:rPr>
    </w:lvl>
    <w:lvl w:ilvl="1" w:tplc="B06CAB34">
      <w:start w:val="1"/>
      <w:numFmt w:val="bullet"/>
      <w:lvlText w:val="•"/>
      <w:lvlJc w:val="left"/>
      <w:pPr>
        <w:tabs>
          <w:tab w:val="num" w:pos="1440"/>
        </w:tabs>
        <w:ind w:left="1440" w:hanging="360"/>
      </w:pPr>
      <w:rPr>
        <w:rFonts w:ascii="Times New Roman" w:hAnsi="Times New Roman" w:hint="default"/>
      </w:rPr>
    </w:lvl>
    <w:lvl w:ilvl="2" w:tplc="71FC2B62" w:tentative="1">
      <w:start w:val="1"/>
      <w:numFmt w:val="bullet"/>
      <w:lvlText w:val="•"/>
      <w:lvlJc w:val="left"/>
      <w:pPr>
        <w:tabs>
          <w:tab w:val="num" w:pos="2160"/>
        </w:tabs>
        <w:ind w:left="2160" w:hanging="360"/>
      </w:pPr>
      <w:rPr>
        <w:rFonts w:ascii="Times New Roman" w:hAnsi="Times New Roman" w:hint="default"/>
      </w:rPr>
    </w:lvl>
    <w:lvl w:ilvl="3" w:tplc="BB9868D4" w:tentative="1">
      <w:start w:val="1"/>
      <w:numFmt w:val="bullet"/>
      <w:lvlText w:val="•"/>
      <w:lvlJc w:val="left"/>
      <w:pPr>
        <w:tabs>
          <w:tab w:val="num" w:pos="2880"/>
        </w:tabs>
        <w:ind w:left="2880" w:hanging="360"/>
      </w:pPr>
      <w:rPr>
        <w:rFonts w:ascii="Times New Roman" w:hAnsi="Times New Roman" w:hint="default"/>
      </w:rPr>
    </w:lvl>
    <w:lvl w:ilvl="4" w:tplc="0D72218C" w:tentative="1">
      <w:start w:val="1"/>
      <w:numFmt w:val="bullet"/>
      <w:lvlText w:val="•"/>
      <w:lvlJc w:val="left"/>
      <w:pPr>
        <w:tabs>
          <w:tab w:val="num" w:pos="3600"/>
        </w:tabs>
        <w:ind w:left="3600" w:hanging="360"/>
      </w:pPr>
      <w:rPr>
        <w:rFonts w:ascii="Times New Roman" w:hAnsi="Times New Roman" w:hint="default"/>
      </w:rPr>
    </w:lvl>
    <w:lvl w:ilvl="5" w:tplc="5B3EE96C" w:tentative="1">
      <w:start w:val="1"/>
      <w:numFmt w:val="bullet"/>
      <w:lvlText w:val="•"/>
      <w:lvlJc w:val="left"/>
      <w:pPr>
        <w:tabs>
          <w:tab w:val="num" w:pos="4320"/>
        </w:tabs>
        <w:ind w:left="4320" w:hanging="360"/>
      </w:pPr>
      <w:rPr>
        <w:rFonts w:ascii="Times New Roman" w:hAnsi="Times New Roman" w:hint="default"/>
      </w:rPr>
    </w:lvl>
    <w:lvl w:ilvl="6" w:tplc="683AFE9C" w:tentative="1">
      <w:start w:val="1"/>
      <w:numFmt w:val="bullet"/>
      <w:lvlText w:val="•"/>
      <w:lvlJc w:val="left"/>
      <w:pPr>
        <w:tabs>
          <w:tab w:val="num" w:pos="5040"/>
        </w:tabs>
        <w:ind w:left="5040" w:hanging="360"/>
      </w:pPr>
      <w:rPr>
        <w:rFonts w:ascii="Times New Roman" w:hAnsi="Times New Roman" w:hint="default"/>
      </w:rPr>
    </w:lvl>
    <w:lvl w:ilvl="7" w:tplc="2E6E9684" w:tentative="1">
      <w:start w:val="1"/>
      <w:numFmt w:val="bullet"/>
      <w:lvlText w:val="•"/>
      <w:lvlJc w:val="left"/>
      <w:pPr>
        <w:tabs>
          <w:tab w:val="num" w:pos="5760"/>
        </w:tabs>
        <w:ind w:left="5760" w:hanging="360"/>
      </w:pPr>
      <w:rPr>
        <w:rFonts w:ascii="Times New Roman" w:hAnsi="Times New Roman" w:hint="default"/>
      </w:rPr>
    </w:lvl>
    <w:lvl w:ilvl="8" w:tplc="BC7A0F1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4"/>
  </w:num>
  <w:num w:numId="3">
    <w:abstractNumId w:val="11"/>
  </w:num>
  <w:num w:numId="4">
    <w:abstractNumId w:val="0"/>
  </w:num>
  <w:num w:numId="5">
    <w:abstractNumId w:val="10"/>
  </w:num>
  <w:num w:numId="6">
    <w:abstractNumId w:val="2"/>
  </w:num>
  <w:num w:numId="7">
    <w:abstractNumId w:val="4"/>
  </w:num>
  <w:num w:numId="8">
    <w:abstractNumId w:val="8"/>
  </w:num>
  <w:num w:numId="9">
    <w:abstractNumId w:val="15"/>
  </w:num>
  <w:num w:numId="10">
    <w:abstractNumId w:val="12"/>
  </w:num>
  <w:num w:numId="11">
    <w:abstractNumId w:val="3"/>
  </w:num>
  <w:num w:numId="12">
    <w:abstractNumId w:val="9"/>
  </w:num>
  <w:num w:numId="13">
    <w:abstractNumId w:val="13"/>
  </w:num>
  <w:num w:numId="14">
    <w:abstractNumId w:val="6"/>
  </w:num>
  <w:num w:numId="15">
    <w:abstractNumId w:val="7"/>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FONT CHECKED" w:val="F O N T   C H E C K E D  -  OK"/>
    <w:docVar w:name="FontChecker" w:val="False"/>
    <w:docVar w:name="FontCheckerLog" w:val="23-06-2017 16:33:21"/>
  </w:docVars>
  <w:rsids>
    <w:rsidRoot w:val="00273C2F"/>
    <w:rsid w:val="00007F28"/>
    <w:rsid w:val="00010F23"/>
    <w:rsid w:val="000266C0"/>
    <w:rsid w:val="00027BE9"/>
    <w:rsid w:val="00032C23"/>
    <w:rsid w:val="00036764"/>
    <w:rsid w:val="00037463"/>
    <w:rsid w:val="00043C99"/>
    <w:rsid w:val="00044EC4"/>
    <w:rsid w:val="00057DBC"/>
    <w:rsid w:val="000737D6"/>
    <w:rsid w:val="00074155"/>
    <w:rsid w:val="00084737"/>
    <w:rsid w:val="00084FC6"/>
    <w:rsid w:val="00085CFC"/>
    <w:rsid w:val="0008700D"/>
    <w:rsid w:val="000B19F1"/>
    <w:rsid w:val="000B373F"/>
    <w:rsid w:val="000B4150"/>
    <w:rsid w:val="000B5EBF"/>
    <w:rsid w:val="000D495B"/>
    <w:rsid w:val="000D6059"/>
    <w:rsid w:val="000F140B"/>
    <w:rsid w:val="0010704E"/>
    <w:rsid w:val="001170CF"/>
    <w:rsid w:val="00121CDA"/>
    <w:rsid w:val="0012444A"/>
    <w:rsid w:val="001245BE"/>
    <w:rsid w:val="001371ED"/>
    <w:rsid w:val="00153A7D"/>
    <w:rsid w:val="00180A0A"/>
    <w:rsid w:val="001837AE"/>
    <w:rsid w:val="00190876"/>
    <w:rsid w:val="00194622"/>
    <w:rsid w:val="001B2BF5"/>
    <w:rsid w:val="001D4BAE"/>
    <w:rsid w:val="001D55F8"/>
    <w:rsid w:val="001F503A"/>
    <w:rsid w:val="00200250"/>
    <w:rsid w:val="00202251"/>
    <w:rsid w:val="00202B31"/>
    <w:rsid w:val="00207629"/>
    <w:rsid w:val="00211985"/>
    <w:rsid w:val="0022264D"/>
    <w:rsid w:val="00222F94"/>
    <w:rsid w:val="00230436"/>
    <w:rsid w:val="002315F2"/>
    <w:rsid w:val="00245FBD"/>
    <w:rsid w:val="002502C3"/>
    <w:rsid w:val="0026057A"/>
    <w:rsid w:val="002631C3"/>
    <w:rsid w:val="00264ECF"/>
    <w:rsid w:val="00272727"/>
    <w:rsid w:val="00273C2F"/>
    <w:rsid w:val="00282496"/>
    <w:rsid w:val="00283346"/>
    <w:rsid w:val="00284E17"/>
    <w:rsid w:val="002A5469"/>
    <w:rsid w:val="002A6DD1"/>
    <w:rsid w:val="002C7C39"/>
    <w:rsid w:val="002D4FD5"/>
    <w:rsid w:val="002D5C5C"/>
    <w:rsid w:val="002E2092"/>
    <w:rsid w:val="002F4E0D"/>
    <w:rsid w:val="00302E1A"/>
    <w:rsid w:val="00312920"/>
    <w:rsid w:val="00337AB7"/>
    <w:rsid w:val="003419F4"/>
    <w:rsid w:val="00343475"/>
    <w:rsid w:val="00363000"/>
    <w:rsid w:val="00364DB9"/>
    <w:rsid w:val="003870B2"/>
    <w:rsid w:val="00391CB4"/>
    <w:rsid w:val="00391FD2"/>
    <w:rsid w:val="0039291C"/>
    <w:rsid w:val="003A215E"/>
    <w:rsid w:val="003B225A"/>
    <w:rsid w:val="003B55B2"/>
    <w:rsid w:val="003D0CC9"/>
    <w:rsid w:val="003D205E"/>
    <w:rsid w:val="003D6C0E"/>
    <w:rsid w:val="003E20C8"/>
    <w:rsid w:val="0041683F"/>
    <w:rsid w:val="00425375"/>
    <w:rsid w:val="00434BD6"/>
    <w:rsid w:val="00441BAF"/>
    <w:rsid w:val="00447A72"/>
    <w:rsid w:val="00450B0C"/>
    <w:rsid w:val="00453FA6"/>
    <w:rsid w:val="004620D3"/>
    <w:rsid w:val="0048391D"/>
    <w:rsid w:val="00486180"/>
    <w:rsid w:val="00486846"/>
    <w:rsid w:val="00490424"/>
    <w:rsid w:val="004912FD"/>
    <w:rsid w:val="004A1FF7"/>
    <w:rsid w:val="004B3182"/>
    <w:rsid w:val="004B318C"/>
    <w:rsid w:val="004B4061"/>
    <w:rsid w:val="004C40FC"/>
    <w:rsid w:val="004C5A72"/>
    <w:rsid w:val="004D5AA3"/>
    <w:rsid w:val="004E6374"/>
    <w:rsid w:val="004F3337"/>
    <w:rsid w:val="005034DA"/>
    <w:rsid w:val="0051318C"/>
    <w:rsid w:val="005207B8"/>
    <w:rsid w:val="005324E6"/>
    <w:rsid w:val="00533B70"/>
    <w:rsid w:val="005410DF"/>
    <w:rsid w:val="0057035F"/>
    <w:rsid w:val="00572179"/>
    <w:rsid w:val="005874E5"/>
    <w:rsid w:val="0059402C"/>
    <w:rsid w:val="005953E5"/>
    <w:rsid w:val="005A3B8E"/>
    <w:rsid w:val="005A6D4D"/>
    <w:rsid w:val="005C18FF"/>
    <w:rsid w:val="005C42FF"/>
    <w:rsid w:val="005C4EFF"/>
    <w:rsid w:val="005C6772"/>
    <w:rsid w:val="005E3F9F"/>
    <w:rsid w:val="0061549E"/>
    <w:rsid w:val="00620772"/>
    <w:rsid w:val="006228A0"/>
    <w:rsid w:val="00636776"/>
    <w:rsid w:val="006406FB"/>
    <w:rsid w:val="006579B9"/>
    <w:rsid w:val="006738E8"/>
    <w:rsid w:val="006763C8"/>
    <w:rsid w:val="00692C65"/>
    <w:rsid w:val="006A0591"/>
    <w:rsid w:val="006C1CE5"/>
    <w:rsid w:val="006C307F"/>
    <w:rsid w:val="006C3948"/>
    <w:rsid w:val="006E006E"/>
    <w:rsid w:val="006E0E25"/>
    <w:rsid w:val="006E2DDB"/>
    <w:rsid w:val="007005D4"/>
    <w:rsid w:val="00700C6C"/>
    <w:rsid w:val="00712017"/>
    <w:rsid w:val="007220DF"/>
    <w:rsid w:val="00735F95"/>
    <w:rsid w:val="00771157"/>
    <w:rsid w:val="0078560A"/>
    <w:rsid w:val="007A3A45"/>
    <w:rsid w:val="007C596E"/>
    <w:rsid w:val="007E3313"/>
    <w:rsid w:val="007E41ED"/>
    <w:rsid w:val="007E7C07"/>
    <w:rsid w:val="007F56AF"/>
    <w:rsid w:val="0081033A"/>
    <w:rsid w:val="00812EF4"/>
    <w:rsid w:val="00817B25"/>
    <w:rsid w:val="00837ADA"/>
    <w:rsid w:val="008524C6"/>
    <w:rsid w:val="00853160"/>
    <w:rsid w:val="0085513A"/>
    <w:rsid w:val="008631BF"/>
    <w:rsid w:val="00870DC4"/>
    <w:rsid w:val="0089291E"/>
    <w:rsid w:val="00896864"/>
    <w:rsid w:val="008A0198"/>
    <w:rsid w:val="008A1BD3"/>
    <w:rsid w:val="008A4627"/>
    <w:rsid w:val="008B037C"/>
    <w:rsid w:val="008B0A94"/>
    <w:rsid w:val="008B4BC1"/>
    <w:rsid w:val="008C4E3D"/>
    <w:rsid w:val="008D13CB"/>
    <w:rsid w:val="008D18C3"/>
    <w:rsid w:val="008E3321"/>
    <w:rsid w:val="008F2E2E"/>
    <w:rsid w:val="008F7AEC"/>
    <w:rsid w:val="00901F2E"/>
    <w:rsid w:val="00902010"/>
    <w:rsid w:val="00902876"/>
    <w:rsid w:val="00906AA6"/>
    <w:rsid w:val="00907836"/>
    <w:rsid w:val="00910B0A"/>
    <w:rsid w:val="00913F69"/>
    <w:rsid w:val="00921785"/>
    <w:rsid w:val="0093107F"/>
    <w:rsid w:val="00936449"/>
    <w:rsid w:val="00952057"/>
    <w:rsid w:val="00975D1B"/>
    <w:rsid w:val="009814A7"/>
    <w:rsid w:val="009A264D"/>
    <w:rsid w:val="009A6BB0"/>
    <w:rsid w:val="009B15A6"/>
    <w:rsid w:val="009B5959"/>
    <w:rsid w:val="009F2C1B"/>
    <w:rsid w:val="00A01A64"/>
    <w:rsid w:val="00A104A6"/>
    <w:rsid w:val="00A1243F"/>
    <w:rsid w:val="00A15CCD"/>
    <w:rsid w:val="00A30275"/>
    <w:rsid w:val="00A3387F"/>
    <w:rsid w:val="00A3545D"/>
    <w:rsid w:val="00A37AD2"/>
    <w:rsid w:val="00A40A43"/>
    <w:rsid w:val="00A41098"/>
    <w:rsid w:val="00A52C03"/>
    <w:rsid w:val="00A57D99"/>
    <w:rsid w:val="00A76C62"/>
    <w:rsid w:val="00A804EC"/>
    <w:rsid w:val="00A879C9"/>
    <w:rsid w:val="00A91355"/>
    <w:rsid w:val="00A93127"/>
    <w:rsid w:val="00A95F2A"/>
    <w:rsid w:val="00A965E6"/>
    <w:rsid w:val="00AB620F"/>
    <w:rsid w:val="00AC752F"/>
    <w:rsid w:val="00AD314C"/>
    <w:rsid w:val="00AF05C4"/>
    <w:rsid w:val="00AF0F9B"/>
    <w:rsid w:val="00B14C22"/>
    <w:rsid w:val="00B23C26"/>
    <w:rsid w:val="00B33E87"/>
    <w:rsid w:val="00B4014C"/>
    <w:rsid w:val="00B4058A"/>
    <w:rsid w:val="00B44862"/>
    <w:rsid w:val="00B70CA9"/>
    <w:rsid w:val="00B77851"/>
    <w:rsid w:val="00B810E1"/>
    <w:rsid w:val="00B8331A"/>
    <w:rsid w:val="00B83B34"/>
    <w:rsid w:val="00B83D74"/>
    <w:rsid w:val="00B84412"/>
    <w:rsid w:val="00B97191"/>
    <w:rsid w:val="00BB7C70"/>
    <w:rsid w:val="00BC0F3C"/>
    <w:rsid w:val="00BD3F01"/>
    <w:rsid w:val="00BD4C66"/>
    <w:rsid w:val="00BE13B1"/>
    <w:rsid w:val="00BE41BF"/>
    <w:rsid w:val="00BE4DAC"/>
    <w:rsid w:val="00BF3FFD"/>
    <w:rsid w:val="00BF4954"/>
    <w:rsid w:val="00C123B1"/>
    <w:rsid w:val="00C13A0A"/>
    <w:rsid w:val="00C25C48"/>
    <w:rsid w:val="00C37804"/>
    <w:rsid w:val="00C53406"/>
    <w:rsid w:val="00C67A62"/>
    <w:rsid w:val="00C7103A"/>
    <w:rsid w:val="00C71D72"/>
    <w:rsid w:val="00C75B40"/>
    <w:rsid w:val="00C84072"/>
    <w:rsid w:val="00C92FE2"/>
    <w:rsid w:val="00C93B74"/>
    <w:rsid w:val="00CA08EA"/>
    <w:rsid w:val="00CA318F"/>
    <w:rsid w:val="00CB3477"/>
    <w:rsid w:val="00CC3C1F"/>
    <w:rsid w:val="00CC438B"/>
    <w:rsid w:val="00CC597D"/>
    <w:rsid w:val="00CC7325"/>
    <w:rsid w:val="00CD03E1"/>
    <w:rsid w:val="00CD166A"/>
    <w:rsid w:val="00CD643E"/>
    <w:rsid w:val="00CE368C"/>
    <w:rsid w:val="00CE4C41"/>
    <w:rsid w:val="00CE4F65"/>
    <w:rsid w:val="00D04F07"/>
    <w:rsid w:val="00D235A4"/>
    <w:rsid w:val="00D40994"/>
    <w:rsid w:val="00D414C4"/>
    <w:rsid w:val="00D46268"/>
    <w:rsid w:val="00D46425"/>
    <w:rsid w:val="00D4693D"/>
    <w:rsid w:val="00D5785F"/>
    <w:rsid w:val="00D64157"/>
    <w:rsid w:val="00D66B81"/>
    <w:rsid w:val="00D7747F"/>
    <w:rsid w:val="00DA29F4"/>
    <w:rsid w:val="00DA2B5F"/>
    <w:rsid w:val="00DB3B2B"/>
    <w:rsid w:val="00DB6D68"/>
    <w:rsid w:val="00DC21B3"/>
    <w:rsid w:val="00DD0C7E"/>
    <w:rsid w:val="00DE638F"/>
    <w:rsid w:val="00E15660"/>
    <w:rsid w:val="00E15DCC"/>
    <w:rsid w:val="00E22573"/>
    <w:rsid w:val="00E24D2E"/>
    <w:rsid w:val="00E25705"/>
    <w:rsid w:val="00E3071A"/>
    <w:rsid w:val="00E3641B"/>
    <w:rsid w:val="00E47B16"/>
    <w:rsid w:val="00E63AF9"/>
    <w:rsid w:val="00E71EB0"/>
    <w:rsid w:val="00E721D3"/>
    <w:rsid w:val="00E82D43"/>
    <w:rsid w:val="00EA1083"/>
    <w:rsid w:val="00EE405C"/>
    <w:rsid w:val="00EF2D7F"/>
    <w:rsid w:val="00F14190"/>
    <w:rsid w:val="00F144FC"/>
    <w:rsid w:val="00F15FBA"/>
    <w:rsid w:val="00F260DB"/>
    <w:rsid w:val="00F4425A"/>
    <w:rsid w:val="00F50948"/>
    <w:rsid w:val="00F7008B"/>
    <w:rsid w:val="00F70C8D"/>
    <w:rsid w:val="00FA3A1C"/>
    <w:rsid w:val="00FA463C"/>
    <w:rsid w:val="00FB0310"/>
    <w:rsid w:val="00FB6E64"/>
    <w:rsid w:val="00FC4582"/>
    <w:rsid w:val="00FD1EAE"/>
    <w:rsid w:val="00FD4EAE"/>
    <w:rsid w:val="00FD6734"/>
    <w:rsid w:val="00FD720B"/>
    <w:rsid w:val="00FD722C"/>
    <w:rsid w:val="00FE372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038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73C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15660"/>
    <w:rPr>
      <w:sz w:val="16"/>
      <w:szCs w:val="16"/>
    </w:rPr>
  </w:style>
  <w:style w:type="paragraph" w:styleId="CommentText">
    <w:name w:val="annotation text"/>
    <w:basedOn w:val="Normal"/>
    <w:semiHidden/>
    <w:rsid w:val="00E15660"/>
    <w:rPr>
      <w:sz w:val="20"/>
      <w:szCs w:val="20"/>
    </w:rPr>
  </w:style>
  <w:style w:type="paragraph" w:styleId="CommentSubject">
    <w:name w:val="annotation subject"/>
    <w:basedOn w:val="CommentText"/>
    <w:next w:val="CommentText"/>
    <w:semiHidden/>
    <w:rsid w:val="00E15660"/>
    <w:rPr>
      <w:b/>
      <w:bCs/>
    </w:rPr>
  </w:style>
  <w:style w:type="paragraph" w:styleId="BalloonText">
    <w:name w:val="Balloon Text"/>
    <w:basedOn w:val="Normal"/>
    <w:semiHidden/>
    <w:rsid w:val="00E15660"/>
    <w:rPr>
      <w:rFonts w:ascii="Tahoma" w:hAnsi="Tahoma" w:cs="Tahoma"/>
      <w:sz w:val="16"/>
      <w:szCs w:val="16"/>
    </w:rPr>
  </w:style>
  <w:style w:type="table" w:styleId="TableGrid">
    <w:name w:val="Table Grid"/>
    <w:basedOn w:val="TableNormal"/>
    <w:rsid w:val="00E15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37804"/>
    <w:pPr>
      <w:tabs>
        <w:tab w:val="center" w:pos="4320"/>
        <w:tab w:val="right" w:pos="8640"/>
      </w:tabs>
    </w:pPr>
  </w:style>
  <w:style w:type="paragraph" w:styleId="Footer">
    <w:name w:val="footer"/>
    <w:basedOn w:val="Normal"/>
    <w:link w:val="FooterChar"/>
    <w:uiPriority w:val="99"/>
    <w:rsid w:val="00C37804"/>
    <w:pPr>
      <w:tabs>
        <w:tab w:val="center" w:pos="4320"/>
        <w:tab w:val="right" w:pos="8640"/>
      </w:tabs>
    </w:pPr>
  </w:style>
  <w:style w:type="character" w:styleId="PageNumber">
    <w:name w:val="page number"/>
    <w:basedOn w:val="DefaultParagraphFont"/>
    <w:rsid w:val="0061549E"/>
  </w:style>
  <w:style w:type="paragraph" w:customStyle="1" w:styleId="CFOBJ">
    <w:name w:val="CF_OBJ"/>
    <w:rsid w:val="00BD3F01"/>
    <w:pPr>
      <w:tabs>
        <w:tab w:val="center" w:pos="150"/>
      </w:tabs>
      <w:overflowPunct w:val="0"/>
      <w:autoSpaceDE w:val="0"/>
      <w:autoSpaceDN w:val="0"/>
      <w:adjustRightInd w:val="0"/>
      <w:spacing w:after="120" w:line="280" w:lineRule="exact"/>
      <w:ind w:left="480" w:hanging="480"/>
      <w:textAlignment w:val="baseline"/>
    </w:pPr>
    <w:rPr>
      <w:rFonts w:ascii="CronoMM_250 LT 11 OP" w:hAnsi="CronoMM_250 LT 11 OP"/>
      <w:noProof/>
      <w:sz w:val="26"/>
      <w:lang w:val="en-AU"/>
    </w:rPr>
  </w:style>
  <w:style w:type="character" w:customStyle="1" w:styleId="CFOBJNUM">
    <w:name w:val="CF_OBJ_NUM"/>
    <w:rsid w:val="00BD3F01"/>
    <w:rPr>
      <w:rFonts w:ascii="CronoMM_700 BD 11 OP" w:hAnsi="CronoMM_700 BD 11 OP"/>
      <w:color w:val="FFFFFF"/>
      <w:spacing w:val="200"/>
      <w:sz w:val="26"/>
    </w:rPr>
  </w:style>
  <w:style w:type="paragraph" w:styleId="ListParagraph">
    <w:name w:val="List Paragraph"/>
    <w:basedOn w:val="Normal"/>
    <w:uiPriority w:val="34"/>
    <w:qFormat/>
    <w:rsid w:val="00180A0A"/>
    <w:pPr>
      <w:ind w:left="720"/>
    </w:pPr>
  </w:style>
  <w:style w:type="paragraph" w:customStyle="1" w:styleId="CRANSSETH1">
    <w:name w:val="CR_ANSSET_H1"/>
    <w:next w:val="Normal"/>
    <w:rsid w:val="00A57D99"/>
    <w:pPr>
      <w:keepLines/>
      <w:overflowPunct w:val="0"/>
      <w:autoSpaceDE w:val="0"/>
      <w:autoSpaceDN w:val="0"/>
      <w:adjustRightInd w:val="0"/>
      <w:spacing w:after="20" w:line="360" w:lineRule="exact"/>
      <w:ind w:left="120"/>
      <w:textAlignment w:val="baseline"/>
    </w:pPr>
    <w:rPr>
      <w:rFonts w:ascii="Garamond" w:hAnsi="Garamond"/>
      <w:b/>
      <w:smallCaps/>
      <w:noProof/>
      <w:color w:val="FFFFFF"/>
      <w:sz w:val="32"/>
    </w:rPr>
  </w:style>
  <w:style w:type="paragraph" w:customStyle="1" w:styleId="CRANSANS1">
    <w:name w:val="CR_ANS_ANS1"/>
    <w:next w:val="Normal"/>
    <w:rsid w:val="00A57D99"/>
    <w:pPr>
      <w:keepLines/>
      <w:tabs>
        <w:tab w:val="right" w:pos="240"/>
        <w:tab w:val="left" w:pos="400"/>
      </w:tabs>
      <w:overflowPunct w:val="0"/>
      <w:autoSpaceDE w:val="0"/>
      <w:autoSpaceDN w:val="0"/>
      <w:adjustRightInd w:val="0"/>
      <w:spacing w:line="220" w:lineRule="exact"/>
      <w:ind w:left="400" w:hanging="400"/>
      <w:textAlignment w:val="baseline"/>
    </w:pPr>
    <w:rPr>
      <w:rFonts w:ascii="Times" w:hAnsi="Times"/>
      <w:noProof/>
      <w:sz w:val="18"/>
    </w:rPr>
  </w:style>
  <w:style w:type="character" w:customStyle="1" w:styleId="FooterChar">
    <w:name w:val="Footer Char"/>
    <w:link w:val="Footer"/>
    <w:uiPriority w:val="99"/>
    <w:rsid w:val="00892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7610">
      <w:bodyDiv w:val="1"/>
      <w:marLeft w:val="0"/>
      <w:marRight w:val="0"/>
      <w:marTop w:val="0"/>
      <w:marBottom w:val="0"/>
      <w:divBdr>
        <w:top w:val="none" w:sz="0" w:space="0" w:color="auto"/>
        <w:left w:val="none" w:sz="0" w:space="0" w:color="auto"/>
        <w:bottom w:val="none" w:sz="0" w:space="0" w:color="auto"/>
        <w:right w:val="none" w:sz="0" w:space="0" w:color="auto"/>
      </w:divBdr>
      <w:divsChild>
        <w:div w:id="1098064402">
          <w:marLeft w:val="0"/>
          <w:marRight w:val="0"/>
          <w:marTop w:val="0"/>
          <w:marBottom w:val="0"/>
          <w:divBdr>
            <w:top w:val="none" w:sz="0" w:space="0" w:color="auto"/>
            <w:left w:val="none" w:sz="0" w:space="0" w:color="auto"/>
            <w:bottom w:val="none" w:sz="0" w:space="0" w:color="auto"/>
            <w:right w:val="none" w:sz="0" w:space="0" w:color="auto"/>
          </w:divBdr>
          <w:divsChild>
            <w:div w:id="744229450">
              <w:marLeft w:val="0"/>
              <w:marRight w:val="0"/>
              <w:marTop w:val="0"/>
              <w:marBottom w:val="0"/>
              <w:divBdr>
                <w:top w:val="none" w:sz="0" w:space="0" w:color="auto"/>
                <w:left w:val="none" w:sz="0" w:space="0" w:color="auto"/>
                <w:bottom w:val="none" w:sz="0" w:space="0" w:color="auto"/>
                <w:right w:val="none" w:sz="0" w:space="0" w:color="auto"/>
              </w:divBdr>
            </w:div>
            <w:div w:id="902134833">
              <w:marLeft w:val="0"/>
              <w:marRight w:val="0"/>
              <w:marTop w:val="0"/>
              <w:marBottom w:val="0"/>
              <w:divBdr>
                <w:top w:val="none" w:sz="0" w:space="0" w:color="auto"/>
                <w:left w:val="none" w:sz="0" w:space="0" w:color="auto"/>
                <w:bottom w:val="none" w:sz="0" w:space="0" w:color="auto"/>
                <w:right w:val="none" w:sz="0" w:space="0" w:color="auto"/>
              </w:divBdr>
            </w:div>
            <w:div w:id="957491851">
              <w:marLeft w:val="0"/>
              <w:marRight w:val="0"/>
              <w:marTop w:val="0"/>
              <w:marBottom w:val="0"/>
              <w:divBdr>
                <w:top w:val="none" w:sz="0" w:space="0" w:color="auto"/>
                <w:left w:val="none" w:sz="0" w:space="0" w:color="auto"/>
                <w:bottom w:val="none" w:sz="0" w:space="0" w:color="auto"/>
                <w:right w:val="none" w:sz="0" w:space="0" w:color="auto"/>
              </w:divBdr>
            </w:div>
            <w:div w:id="21226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216">
      <w:bodyDiv w:val="1"/>
      <w:marLeft w:val="0"/>
      <w:marRight w:val="0"/>
      <w:marTop w:val="0"/>
      <w:marBottom w:val="0"/>
      <w:divBdr>
        <w:top w:val="none" w:sz="0" w:space="0" w:color="auto"/>
        <w:left w:val="none" w:sz="0" w:space="0" w:color="auto"/>
        <w:bottom w:val="none" w:sz="0" w:space="0" w:color="auto"/>
        <w:right w:val="none" w:sz="0" w:space="0" w:color="auto"/>
      </w:divBdr>
      <w:divsChild>
        <w:div w:id="204677370">
          <w:marLeft w:val="0"/>
          <w:marRight w:val="0"/>
          <w:marTop w:val="0"/>
          <w:marBottom w:val="0"/>
          <w:divBdr>
            <w:top w:val="none" w:sz="0" w:space="0" w:color="auto"/>
            <w:left w:val="none" w:sz="0" w:space="0" w:color="auto"/>
            <w:bottom w:val="none" w:sz="0" w:space="0" w:color="auto"/>
            <w:right w:val="none" w:sz="0" w:space="0" w:color="auto"/>
          </w:divBdr>
          <w:divsChild>
            <w:div w:id="589580567">
              <w:marLeft w:val="0"/>
              <w:marRight w:val="0"/>
              <w:marTop w:val="0"/>
              <w:marBottom w:val="0"/>
              <w:divBdr>
                <w:top w:val="none" w:sz="0" w:space="0" w:color="auto"/>
                <w:left w:val="none" w:sz="0" w:space="0" w:color="auto"/>
                <w:bottom w:val="none" w:sz="0" w:space="0" w:color="auto"/>
                <w:right w:val="none" w:sz="0" w:space="0" w:color="auto"/>
              </w:divBdr>
            </w:div>
            <w:div w:id="1127820513">
              <w:marLeft w:val="0"/>
              <w:marRight w:val="0"/>
              <w:marTop w:val="0"/>
              <w:marBottom w:val="0"/>
              <w:divBdr>
                <w:top w:val="none" w:sz="0" w:space="0" w:color="auto"/>
                <w:left w:val="none" w:sz="0" w:space="0" w:color="auto"/>
                <w:bottom w:val="none" w:sz="0" w:space="0" w:color="auto"/>
                <w:right w:val="none" w:sz="0" w:space="0" w:color="auto"/>
              </w:divBdr>
            </w:div>
            <w:div w:id="13649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7036">
      <w:bodyDiv w:val="1"/>
      <w:marLeft w:val="0"/>
      <w:marRight w:val="0"/>
      <w:marTop w:val="0"/>
      <w:marBottom w:val="0"/>
      <w:divBdr>
        <w:top w:val="none" w:sz="0" w:space="0" w:color="auto"/>
        <w:left w:val="none" w:sz="0" w:space="0" w:color="auto"/>
        <w:bottom w:val="none" w:sz="0" w:space="0" w:color="auto"/>
        <w:right w:val="none" w:sz="0" w:space="0" w:color="auto"/>
      </w:divBdr>
      <w:divsChild>
        <w:div w:id="568661742">
          <w:marLeft w:val="0"/>
          <w:marRight w:val="0"/>
          <w:marTop w:val="0"/>
          <w:marBottom w:val="0"/>
          <w:divBdr>
            <w:top w:val="none" w:sz="0" w:space="0" w:color="auto"/>
            <w:left w:val="none" w:sz="0" w:space="0" w:color="auto"/>
            <w:bottom w:val="none" w:sz="0" w:space="0" w:color="auto"/>
            <w:right w:val="none" w:sz="0" w:space="0" w:color="auto"/>
          </w:divBdr>
          <w:divsChild>
            <w:div w:id="94793893">
              <w:marLeft w:val="0"/>
              <w:marRight w:val="0"/>
              <w:marTop w:val="0"/>
              <w:marBottom w:val="0"/>
              <w:divBdr>
                <w:top w:val="none" w:sz="0" w:space="0" w:color="auto"/>
                <w:left w:val="none" w:sz="0" w:space="0" w:color="auto"/>
                <w:bottom w:val="none" w:sz="0" w:space="0" w:color="auto"/>
                <w:right w:val="none" w:sz="0" w:space="0" w:color="auto"/>
              </w:divBdr>
            </w:div>
            <w:div w:id="402528773">
              <w:marLeft w:val="0"/>
              <w:marRight w:val="0"/>
              <w:marTop w:val="0"/>
              <w:marBottom w:val="0"/>
              <w:divBdr>
                <w:top w:val="none" w:sz="0" w:space="0" w:color="auto"/>
                <w:left w:val="none" w:sz="0" w:space="0" w:color="auto"/>
                <w:bottom w:val="none" w:sz="0" w:space="0" w:color="auto"/>
                <w:right w:val="none" w:sz="0" w:space="0" w:color="auto"/>
              </w:divBdr>
            </w:div>
            <w:div w:id="912933646">
              <w:marLeft w:val="0"/>
              <w:marRight w:val="0"/>
              <w:marTop w:val="0"/>
              <w:marBottom w:val="0"/>
              <w:divBdr>
                <w:top w:val="none" w:sz="0" w:space="0" w:color="auto"/>
                <w:left w:val="none" w:sz="0" w:space="0" w:color="auto"/>
                <w:bottom w:val="none" w:sz="0" w:space="0" w:color="auto"/>
                <w:right w:val="none" w:sz="0" w:space="0" w:color="auto"/>
              </w:divBdr>
            </w:div>
            <w:div w:id="987395923">
              <w:marLeft w:val="0"/>
              <w:marRight w:val="0"/>
              <w:marTop w:val="0"/>
              <w:marBottom w:val="0"/>
              <w:divBdr>
                <w:top w:val="none" w:sz="0" w:space="0" w:color="auto"/>
                <w:left w:val="none" w:sz="0" w:space="0" w:color="auto"/>
                <w:bottom w:val="none" w:sz="0" w:space="0" w:color="auto"/>
                <w:right w:val="none" w:sz="0" w:space="0" w:color="auto"/>
              </w:divBdr>
            </w:div>
            <w:div w:id="1198544531">
              <w:marLeft w:val="0"/>
              <w:marRight w:val="0"/>
              <w:marTop w:val="0"/>
              <w:marBottom w:val="0"/>
              <w:divBdr>
                <w:top w:val="none" w:sz="0" w:space="0" w:color="auto"/>
                <w:left w:val="none" w:sz="0" w:space="0" w:color="auto"/>
                <w:bottom w:val="none" w:sz="0" w:space="0" w:color="auto"/>
                <w:right w:val="none" w:sz="0" w:space="0" w:color="auto"/>
              </w:divBdr>
            </w:div>
            <w:div w:id="1960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0634">
      <w:bodyDiv w:val="1"/>
      <w:marLeft w:val="0"/>
      <w:marRight w:val="0"/>
      <w:marTop w:val="0"/>
      <w:marBottom w:val="0"/>
      <w:divBdr>
        <w:top w:val="none" w:sz="0" w:space="0" w:color="auto"/>
        <w:left w:val="none" w:sz="0" w:space="0" w:color="auto"/>
        <w:bottom w:val="none" w:sz="0" w:space="0" w:color="auto"/>
        <w:right w:val="none" w:sz="0" w:space="0" w:color="auto"/>
      </w:divBdr>
      <w:divsChild>
        <w:div w:id="273951472">
          <w:marLeft w:val="0"/>
          <w:marRight w:val="0"/>
          <w:marTop w:val="0"/>
          <w:marBottom w:val="0"/>
          <w:divBdr>
            <w:top w:val="none" w:sz="0" w:space="0" w:color="auto"/>
            <w:left w:val="none" w:sz="0" w:space="0" w:color="auto"/>
            <w:bottom w:val="none" w:sz="0" w:space="0" w:color="auto"/>
            <w:right w:val="none" w:sz="0" w:space="0" w:color="auto"/>
          </w:divBdr>
          <w:divsChild>
            <w:div w:id="10647037">
              <w:marLeft w:val="0"/>
              <w:marRight w:val="0"/>
              <w:marTop w:val="0"/>
              <w:marBottom w:val="0"/>
              <w:divBdr>
                <w:top w:val="none" w:sz="0" w:space="0" w:color="auto"/>
                <w:left w:val="none" w:sz="0" w:space="0" w:color="auto"/>
                <w:bottom w:val="none" w:sz="0" w:space="0" w:color="auto"/>
                <w:right w:val="none" w:sz="0" w:space="0" w:color="auto"/>
              </w:divBdr>
            </w:div>
            <w:div w:id="995189786">
              <w:marLeft w:val="0"/>
              <w:marRight w:val="0"/>
              <w:marTop w:val="0"/>
              <w:marBottom w:val="0"/>
              <w:divBdr>
                <w:top w:val="none" w:sz="0" w:space="0" w:color="auto"/>
                <w:left w:val="none" w:sz="0" w:space="0" w:color="auto"/>
                <w:bottom w:val="none" w:sz="0" w:space="0" w:color="auto"/>
                <w:right w:val="none" w:sz="0" w:space="0" w:color="auto"/>
              </w:divBdr>
            </w:div>
            <w:div w:id="1375618228">
              <w:marLeft w:val="0"/>
              <w:marRight w:val="0"/>
              <w:marTop w:val="0"/>
              <w:marBottom w:val="0"/>
              <w:divBdr>
                <w:top w:val="none" w:sz="0" w:space="0" w:color="auto"/>
                <w:left w:val="none" w:sz="0" w:space="0" w:color="auto"/>
                <w:bottom w:val="none" w:sz="0" w:space="0" w:color="auto"/>
                <w:right w:val="none" w:sz="0" w:space="0" w:color="auto"/>
              </w:divBdr>
            </w:div>
            <w:div w:id="14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0748">
      <w:bodyDiv w:val="1"/>
      <w:marLeft w:val="0"/>
      <w:marRight w:val="0"/>
      <w:marTop w:val="0"/>
      <w:marBottom w:val="0"/>
      <w:divBdr>
        <w:top w:val="none" w:sz="0" w:space="0" w:color="auto"/>
        <w:left w:val="none" w:sz="0" w:space="0" w:color="auto"/>
        <w:bottom w:val="none" w:sz="0" w:space="0" w:color="auto"/>
        <w:right w:val="none" w:sz="0" w:space="0" w:color="auto"/>
      </w:divBdr>
      <w:divsChild>
        <w:div w:id="1625043417">
          <w:marLeft w:val="0"/>
          <w:marRight w:val="0"/>
          <w:marTop w:val="0"/>
          <w:marBottom w:val="0"/>
          <w:divBdr>
            <w:top w:val="none" w:sz="0" w:space="0" w:color="auto"/>
            <w:left w:val="none" w:sz="0" w:space="0" w:color="auto"/>
            <w:bottom w:val="none" w:sz="0" w:space="0" w:color="auto"/>
            <w:right w:val="none" w:sz="0" w:space="0" w:color="auto"/>
          </w:divBdr>
          <w:divsChild>
            <w:div w:id="52509963">
              <w:marLeft w:val="0"/>
              <w:marRight w:val="0"/>
              <w:marTop w:val="0"/>
              <w:marBottom w:val="0"/>
              <w:divBdr>
                <w:top w:val="none" w:sz="0" w:space="0" w:color="auto"/>
                <w:left w:val="none" w:sz="0" w:space="0" w:color="auto"/>
                <w:bottom w:val="none" w:sz="0" w:space="0" w:color="auto"/>
                <w:right w:val="none" w:sz="0" w:space="0" w:color="auto"/>
              </w:divBdr>
            </w:div>
            <w:div w:id="1361470765">
              <w:marLeft w:val="0"/>
              <w:marRight w:val="0"/>
              <w:marTop w:val="0"/>
              <w:marBottom w:val="0"/>
              <w:divBdr>
                <w:top w:val="none" w:sz="0" w:space="0" w:color="auto"/>
                <w:left w:val="none" w:sz="0" w:space="0" w:color="auto"/>
                <w:bottom w:val="none" w:sz="0" w:space="0" w:color="auto"/>
                <w:right w:val="none" w:sz="0" w:space="0" w:color="auto"/>
              </w:divBdr>
            </w:div>
            <w:div w:id="1901548970">
              <w:marLeft w:val="0"/>
              <w:marRight w:val="0"/>
              <w:marTop w:val="0"/>
              <w:marBottom w:val="0"/>
              <w:divBdr>
                <w:top w:val="none" w:sz="0" w:space="0" w:color="auto"/>
                <w:left w:val="none" w:sz="0" w:space="0" w:color="auto"/>
                <w:bottom w:val="none" w:sz="0" w:space="0" w:color="auto"/>
                <w:right w:val="none" w:sz="0" w:space="0" w:color="auto"/>
              </w:divBdr>
            </w:div>
            <w:div w:id="19921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05">
      <w:bodyDiv w:val="1"/>
      <w:marLeft w:val="0"/>
      <w:marRight w:val="0"/>
      <w:marTop w:val="0"/>
      <w:marBottom w:val="0"/>
      <w:divBdr>
        <w:top w:val="none" w:sz="0" w:space="0" w:color="auto"/>
        <w:left w:val="none" w:sz="0" w:space="0" w:color="auto"/>
        <w:bottom w:val="none" w:sz="0" w:space="0" w:color="auto"/>
        <w:right w:val="none" w:sz="0" w:space="0" w:color="auto"/>
      </w:divBdr>
    </w:div>
    <w:div w:id="2028751096">
      <w:bodyDiv w:val="1"/>
      <w:marLeft w:val="0"/>
      <w:marRight w:val="0"/>
      <w:marTop w:val="0"/>
      <w:marBottom w:val="0"/>
      <w:divBdr>
        <w:top w:val="none" w:sz="0" w:space="0" w:color="auto"/>
        <w:left w:val="none" w:sz="0" w:space="0" w:color="auto"/>
        <w:bottom w:val="none" w:sz="0" w:space="0" w:color="auto"/>
        <w:right w:val="none" w:sz="0" w:space="0" w:color="auto"/>
      </w:divBdr>
      <w:divsChild>
        <w:div w:id="2084375536">
          <w:marLeft w:val="0"/>
          <w:marRight w:val="0"/>
          <w:marTop w:val="0"/>
          <w:marBottom w:val="0"/>
          <w:divBdr>
            <w:top w:val="none" w:sz="0" w:space="0" w:color="auto"/>
            <w:left w:val="none" w:sz="0" w:space="0" w:color="auto"/>
            <w:bottom w:val="none" w:sz="0" w:space="0" w:color="auto"/>
            <w:right w:val="none" w:sz="0" w:space="0" w:color="auto"/>
          </w:divBdr>
          <w:divsChild>
            <w:div w:id="395737701">
              <w:marLeft w:val="0"/>
              <w:marRight w:val="0"/>
              <w:marTop w:val="0"/>
              <w:marBottom w:val="0"/>
              <w:divBdr>
                <w:top w:val="none" w:sz="0" w:space="0" w:color="auto"/>
                <w:left w:val="none" w:sz="0" w:space="0" w:color="auto"/>
                <w:bottom w:val="none" w:sz="0" w:space="0" w:color="auto"/>
                <w:right w:val="none" w:sz="0" w:space="0" w:color="auto"/>
              </w:divBdr>
            </w:div>
            <w:div w:id="491262489">
              <w:marLeft w:val="0"/>
              <w:marRight w:val="0"/>
              <w:marTop w:val="0"/>
              <w:marBottom w:val="0"/>
              <w:divBdr>
                <w:top w:val="none" w:sz="0" w:space="0" w:color="auto"/>
                <w:left w:val="none" w:sz="0" w:space="0" w:color="auto"/>
                <w:bottom w:val="none" w:sz="0" w:space="0" w:color="auto"/>
                <w:right w:val="none" w:sz="0" w:space="0" w:color="auto"/>
              </w:divBdr>
            </w:div>
            <w:div w:id="829905523">
              <w:marLeft w:val="0"/>
              <w:marRight w:val="0"/>
              <w:marTop w:val="0"/>
              <w:marBottom w:val="0"/>
              <w:divBdr>
                <w:top w:val="none" w:sz="0" w:space="0" w:color="auto"/>
                <w:left w:val="none" w:sz="0" w:space="0" w:color="auto"/>
                <w:bottom w:val="none" w:sz="0" w:space="0" w:color="auto"/>
                <w:right w:val="none" w:sz="0" w:space="0" w:color="auto"/>
              </w:divBdr>
            </w:div>
            <w:div w:id="1397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0808-2205-094F-B328-1CFBABDE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2292</Words>
  <Characters>13069</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CHAPTER SYLLABI</vt:lpstr>
    </vt:vector>
  </TitlesOfParts>
  <Company>Toshiba</Company>
  <LinksUpToDate>false</LinksUpToDate>
  <CharactersWithSpaces>15331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SYLLABI</dc:title>
  <dc:subject/>
  <dc:creator>Jenna Caputo-Laboda</dc:creator>
  <cp:keywords/>
  <cp:lastModifiedBy>Meghan DeMaio</cp:lastModifiedBy>
  <cp:revision>6</cp:revision>
  <dcterms:created xsi:type="dcterms:W3CDTF">2017-07-05T20:41:00Z</dcterms:created>
  <dcterms:modified xsi:type="dcterms:W3CDTF">2017-07-17T19:44:00Z</dcterms:modified>
</cp:coreProperties>
</file>