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54" w:rsidRDefault="00A15B54" w:rsidP="00A15B54">
      <w:pPr>
        <w:pStyle w:val="CommentText"/>
        <w:rPr>
          <w:color w:val="000000" w:themeColor="text1"/>
        </w:rPr>
      </w:pPr>
      <w:r w:rsidRPr="00CF319C">
        <w:rPr>
          <w:color w:val="000000" w:themeColor="text1"/>
        </w:rPr>
        <w:t xml:space="preserve">Chapter 1: Human Development </w:t>
      </w:r>
      <w:proofErr w:type="gramStart"/>
      <w:r w:rsidRPr="00CF319C">
        <w:rPr>
          <w:color w:val="000000" w:themeColor="text1"/>
        </w:rPr>
        <w:t>Through</w:t>
      </w:r>
      <w:proofErr w:type="gramEnd"/>
      <w:r w:rsidRPr="00CF319C">
        <w:rPr>
          <w:color w:val="000000" w:themeColor="text1"/>
        </w:rPr>
        <w:t xml:space="preserve"> the</w:t>
      </w:r>
      <w:bookmarkStart w:id="0" w:name="_GoBack"/>
      <w:bookmarkEnd w:id="0"/>
      <w:r w:rsidRPr="00CF319C">
        <w:rPr>
          <w:color w:val="000000" w:themeColor="text1"/>
        </w:rPr>
        <w:t xml:space="preserve"> Lifespan</w:t>
      </w:r>
    </w:p>
    <w:p w:rsidR="00802987" w:rsidRPr="00CF319C" w:rsidRDefault="00802987" w:rsidP="00A15B54">
      <w:pPr>
        <w:pStyle w:val="CommentText"/>
        <w:rPr>
          <w:color w:val="000000" w:themeColor="text1"/>
        </w:rPr>
      </w:pPr>
    </w:p>
    <w:p w:rsidR="00A15B54" w:rsidRPr="00CF319C" w:rsidRDefault="00A15B54" w:rsidP="00092C6E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Question: The </w:t>
      </w:r>
      <w:proofErr w:type="gramStart"/>
      <w:r w:rsidRPr="00CF319C">
        <w:rPr>
          <w:color w:val="000000" w:themeColor="text1"/>
          <w:sz w:val="20"/>
        </w:rPr>
        <w:t>understanding</w:t>
      </w:r>
      <w:proofErr w:type="gramEnd"/>
      <w:r w:rsidRPr="00CF319C">
        <w:rPr>
          <w:color w:val="000000" w:themeColor="text1"/>
          <w:sz w:val="20"/>
        </w:rPr>
        <w:t xml:space="preserve"> of both _____ and _____ challenges that can be experienced during development are essential to counseling practice.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research, theoretical 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*b. normative, exceptional 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professional, philosophical </w:t>
      </w:r>
    </w:p>
    <w:p w:rsidR="00BF07B5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cultural, systemic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772B5" w:rsidRPr="00CF319C">
        <w:rPr>
          <w:color w:val="000000" w:themeColor="text1"/>
          <w:sz w:val="20"/>
        </w:rPr>
        <w:t xml:space="preserve"> Knowledge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Essential to Counseling Practice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</w:t>
      </w:r>
      <w:r w:rsidR="005C7D35" w:rsidRPr="00CF319C">
        <w:rPr>
          <w:color w:val="000000" w:themeColor="text1"/>
          <w:sz w:val="20"/>
        </w:rPr>
        <w:t xml:space="preserve"> MC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</w:p>
    <w:p w:rsidR="00A15B54" w:rsidRPr="00CF319C" w:rsidRDefault="00A15B54" w:rsidP="00C53C83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Life maturation processes and _____ shape the individual’s life at any stage of human development.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*a. culture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 b. language 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psychotherapy 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addiction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772B5" w:rsidRPr="00CF319C">
        <w:rPr>
          <w:color w:val="000000" w:themeColor="text1"/>
          <w:sz w:val="20"/>
        </w:rPr>
        <w:t xml:space="preserve"> Knowledge</w:t>
      </w:r>
    </w:p>
    <w:p w:rsidR="00A15B54" w:rsidRPr="00CF319C" w:rsidRDefault="00A15B54" w:rsidP="00A15B54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Essential to Counseling Practice</w:t>
      </w:r>
    </w:p>
    <w:p w:rsidR="00A15B54" w:rsidRPr="00CF319C" w:rsidRDefault="00A15B54" w:rsidP="00A15B54">
      <w:pPr>
        <w:pStyle w:val="ListParagraph"/>
        <w:rPr>
          <w:color w:val="000000" w:themeColor="text1"/>
        </w:rPr>
      </w:pPr>
      <w:r w:rsidRPr="00CF319C">
        <w:rPr>
          <w:color w:val="000000" w:themeColor="text1"/>
          <w:sz w:val="20"/>
        </w:rPr>
        <w:t>Question type:</w:t>
      </w:r>
      <w:r w:rsidR="005C7D35" w:rsidRPr="00CF319C">
        <w:rPr>
          <w:color w:val="000000" w:themeColor="text1"/>
          <w:sz w:val="20"/>
        </w:rPr>
        <w:t xml:space="preserve"> MC</w:t>
      </w:r>
    </w:p>
    <w:p w:rsidR="005C7D35" w:rsidRPr="00CF319C" w:rsidRDefault="005C7D35" w:rsidP="005C7D35">
      <w:pPr>
        <w:pStyle w:val="ListParagraph"/>
        <w:rPr>
          <w:color w:val="000000" w:themeColor="text1"/>
        </w:rPr>
      </w:pPr>
    </w:p>
    <w:p w:rsidR="005C7D35" w:rsidRPr="00CF319C" w:rsidRDefault="005C7D35" w:rsidP="006B1A7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319C">
        <w:rPr>
          <w:color w:val="000000" w:themeColor="text1"/>
          <w:sz w:val="20"/>
        </w:rPr>
        <w:t>Question: During the _____ period of development, achievement drive becomes evident and the fundamental skills of reading, writing, and arithmetic are mastered.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early school age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*b. middle childhood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early adolescence </w:t>
      </w:r>
    </w:p>
    <w:p w:rsidR="005C7D35" w:rsidRPr="00CF319C" w:rsidRDefault="005C7D35" w:rsidP="005C7D35">
      <w:pPr>
        <w:pStyle w:val="ListParagraph"/>
        <w:rPr>
          <w:color w:val="000000" w:themeColor="text1"/>
        </w:rPr>
      </w:pPr>
      <w:r w:rsidRPr="00CF319C">
        <w:rPr>
          <w:color w:val="000000" w:themeColor="text1"/>
          <w:sz w:val="20"/>
        </w:rPr>
        <w:t>d. late adolescence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9D6001" w:rsidRPr="00CF319C">
        <w:rPr>
          <w:color w:val="000000" w:themeColor="text1"/>
          <w:sz w:val="20"/>
        </w:rPr>
        <w:t xml:space="preserve"> </w:t>
      </w:r>
      <w:r w:rsidR="00A772B5" w:rsidRPr="00CF319C">
        <w:rPr>
          <w:color w:val="000000" w:themeColor="text1"/>
          <w:sz w:val="20"/>
        </w:rPr>
        <w:t>Comprehension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Periods of Human Development (Table 1.2)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</w:p>
    <w:p w:rsidR="005C7D35" w:rsidRPr="00CF319C" w:rsidRDefault="005C7D35" w:rsidP="00E5746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319C">
        <w:rPr>
          <w:color w:val="000000" w:themeColor="text1"/>
          <w:sz w:val="20"/>
        </w:rPr>
        <w:t>Question: The _____ period of development involves adjusting to post work identity and the challenges of changing health.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elderhood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b. early adulthood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middle adulthood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*d. late adulthood</w:t>
      </w:r>
    </w:p>
    <w:p w:rsidR="005C7D35" w:rsidRPr="00CF319C" w:rsidRDefault="00A772B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 Comprehension</w:t>
      </w:r>
    </w:p>
    <w:p w:rsidR="009D6001" w:rsidRPr="00CF319C" w:rsidRDefault="005C7D35" w:rsidP="009D6001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Periods of Human Development (Table 1.2)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</w:p>
    <w:p w:rsidR="005C7D35" w:rsidRPr="00CF319C" w:rsidRDefault="005C7D35" w:rsidP="00E03B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319C">
        <w:rPr>
          <w:color w:val="000000" w:themeColor="text1"/>
          <w:sz w:val="20"/>
        </w:rPr>
        <w:t xml:space="preserve">Question: At the _____ period of development, the pursuit of independence and the desire to identify vocational direction and personal identity are manifested.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lastRenderedPageBreak/>
        <w:t xml:space="preserve">a. early school age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b. early adolescence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*c. late adolescence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early adulthood</w:t>
      </w:r>
    </w:p>
    <w:p w:rsidR="005C7D35" w:rsidRPr="00CF319C" w:rsidRDefault="00A772B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 Comprehension</w:t>
      </w:r>
    </w:p>
    <w:p w:rsidR="009D6001" w:rsidRPr="00CF319C" w:rsidRDefault="005C7D35" w:rsidP="009D6001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Periods of Human Development (Table 1.2)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</w:p>
    <w:p w:rsidR="005C7D35" w:rsidRPr="00CF319C" w:rsidRDefault="005C7D35" w:rsidP="000F3D2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319C">
        <w:rPr>
          <w:color w:val="000000" w:themeColor="text1"/>
          <w:sz w:val="20"/>
        </w:rPr>
        <w:t xml:space="preserve">Question: Baltes </w:t>
      </w:r>
      <w:r w:rsidR="00DD11B1">
        <w:rPr>
          <w:color w:val="000000" w:themeColor="text1"/>
          <w:sz w:val="20"/>
        </w:rPr>
        <w:t xml:space="preserve">&amp; Smith </w:t>
      </w:r>
      <w:r w:rsidRPr="00CF319C">
        <w:rPr>
          <w:color w:val="000000" w:themeColor="text1"/>
          <w:sz w:val="20"/>
        </w:rPr>
        <w:t xml:space="preserve">(2003) examine three influences on human development, including normative age-graded influence, normative history-graded influences, and ___.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normative individualized life events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proofErr w:type="gramStart"/>
      <w:r w:rsidRPr="00CF319C">
        <w:rPr>
          <w:color w:val="000000" w:themeColor="text1"/>
          <w:sz w:val="20"/>
        </w:rPr>
        <w:t>b</w:t>
      </w:r>
      <w:proofErr w:type="gramEnd"/>
      <w:r w:rsidRPr="00CF319C">
        <w:rPr>
          <w:color w:val="000000" w:themeColor="text1"/>
          <w:sz w:val="20"/>
        </w:rPr>
        <w:t xml:space="preserve">. </w:t>
      </w:r>
      <w:proofErr w:type="spellStart"/>
      <w:r w:rsidRPr="00CF319C">
        <w:rPr>
          <w:color w:val="000000" w:themeColor="text1"/>
          <w:sz w:val="20"/>
        </w:rPr>
        <w:t>nonnormative</w:t>
      </w:r>
      <w:proofErr w:type="spellEnd"/>
      <w:r w:rsidRPr="00CF319C">
        <w:rPr>
          <w:color w:val="000000" w:themeColor="text1"/>
          <w:sz w:val="20"/>
        </w:rPr>
        <w:t xml:space="preserve"> history-graded influences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*c. </w:t>
      </w:r>
      <w:proofErr w:type="spellStart"/>
      <w:r w:rsidRPr="00CF319C">
        <w:rPr>
          <w:color w:val="000000" w:themeColor="text1"/>
          <w:sz w:val="20"/>
        </w:rPr>
        <w:t>nonnormative</w:t>
      </w:r>
      <w:proofErr w:type="spellEnd"/>
      <w:r w:rsidRPr="00CF319C">
        <w:rPr>
          <w:color w:val="000000" w:themeColor="text1"/>
          <w:sz w:val="20"/>
        </w:rPr>
        <w:t xml:space="preserve"> or highly individualized life events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proofErr w:type="gramStart"/>
      <w:r w:rsidRPr="00CF319C">
        <w:rPr>
          <w:color w:val="000000" w:themeColor="text1"/>
          <w:sz w:val="20"/>
        </w:rPr>
        <w:t>d</w:t>
      </w:r>
      <w:proofErr w:type="gramEnd"/>
      <w:r w:rsidRPr="00CF319C">
        <w:rPr>
          <w:color w:val="000000" w:themeColor="text1"/>
          <w:sz w:val="20"/>
        </w:rPr>
        <w:t xml:space="preserve">. </w:t>
      </w:r>
      <w:proofErr w:type="spellStart"/>
      <w:r w:rsidRPr="00CF319C">
        <w:rPr>
          <w:color w:val="000000" w:themeColor="text1"/>
          <w:sz w:val="20"/>
        </w:rPr>
        <w:t>nonnormative</w:t>
      </w:r>
      <w:proofErr w:type="spellEnd"/>
      <w:r w:rsidRPr="00CF319C">
        <w:rPr>
          <w:color w:val="000000" w:themeColor="text1"/>
          <w:sz w:val="20"/>
        </w:rPr>
        <w:t xml:space="preserve"> professional influences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772B5" w:rsidRPr="00CF319C">
        <w:rPr>
          <w:color w:val="000000" w:themeColor="text1"/>
          <w:sz w:val="20"/>
        </w:rPr>
        <w:t xml:space="preserve"> Knowledge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Development as Contextual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</w:p>
    <w:p w:rsidR="005C7D35" w:rsidRPr="00CF319C" w:rsidRDefault="005C7D35" w:rsidP="00CF292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Issues such as _____ and _____ may contribute to psychological systems that result in physical and mental health problems during human development.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interactive patterns, socioeconomic status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b. nutrition, genetic vulnerability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intelligence, poverty </w:t>
      </w:r>
    </w:p>
    <w:p w:rsidR="005C7D35" w:rsidRPr="00CF319C" w:rsidRDefault="006A02DF" w:rsidP="005C7D35">
      <w:pPr>
        <w:pStyle w:val="ListParagraph"/>
        <w:rPr>
          <w:color w:val="000000" w:themeColor="text1"/>
        </w:rPr>
      </w:pPr>
      <w:r>
        <w:rPr>
          <w:color w:val="000000" w:themeColor="text1"/>
          <w:sz w:val="20"/>
        </w:rPr>
        <w:t>*</w:t>
      </w:r>
      <w:r w:rsidR="005C7D35" w:rsidRPr="00CF319C">
        <w:rPr>
          <w:color w:val="000000" w:themeColor="text1"/>
          <w:sz w:val="20"/>
        </w:rPr>
        <w:t>d. irrational thinking, lack of self-control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772B5" w:rsidRPr="00CF319C">
        <w:rPr>
          <w:color w:val="000000" w:themeColor="text1"/>
          <w:sz w:val="20"/>
        </w:rPr>
        <w:t xml:space="preserve"> Application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Psychological System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5C7D35" w:rsidRPr="00CF319C" w:rsidRDefault="005C7D35" w:rsidP="005C7D35">
      <w:pPr>
        <w:pStyle w:val="ListParagraph"/>
        <w:rPr>
          <w:color w:val="000000" w:themeColor="text1"/>
        </w:rPr>
      </w:pPr>
    </w:p>
    <w:p w:rsidR="005C7D35" w:rsidRPr="00CF319C" w:rsidRDefault="005C7D35" w:rsidP="008111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319C">
        <w:rPr>
          <w:color w:val="000000" w:themeColor="text1"/>
          <w:sz w:val="20"/>
        </w:rPr>
        <w:t>Question: The _____ system aspect of the biopsychosocial model of development considers various factors such as socioeconomic status, family structure, and religion, as they contribute to healthy or unhealthy development.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psychological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*b. </w:t>
      </w:r>
      <w:r w:rsidR="00367DC5">
        <w:rPr>
          <w:color w:val="000000" w:themeColor="text1"/>
          <w:sz w:val="20"/>
        </w:rPr>
        <w:t>social system</w:t>
      </w:r>
      <w:r w:rsidRPr="00CF319C">
        <w:rPr>
          <w:color w:val="000000" w:themeColor="text1"/>
          <w:sz w:val="20"/>
        </w:rPr>
        <w:t xml:space="preserve">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biological </w:t>
      </w:r>
    </w:p>
    <w:p w:rsidR="005C7D35" w:rsidRPr="00CF319C" w:rsidRDefault="005C7D35" w:rsidP="005C7D35">
      <w:pPr>
        <w:pStyle w:val="ListParagraph"/>
        <w:rPr>
          <w:color w:val="000000" w:themeColor="text1"/>
        </w:rPr>
      </w:pPr>
      <w:r w:rsidRPr="00CF319C">
        <w:rPr>
          <w:color w:val="000000" w:themeColor="text1"/>
          <w:sz w:val="20"/>
        </w:rPr>
        <w:t>d. pathophysiological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772B5" w:rsidRPr="00CF319C">
        <w:rPr>
          <w:color w:val="000000" w:themeColor="text1"/>
          <w:sz w:val="20"/>
        </w:rPr>
        <w:t xml:space="preserve"> Knowledge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Socio</w:t>
      </w:r>
      <w:r w:rsidR="00367DC5">
        <w:rPr>
          <w:color w:val="000000" w:themeColor="text1"/>
          <w:sz w:val="20"/>
        </w:rPr>
        <w:t>c</w:t>
      </w:r>
      <w:r w:rsidR="009D6001" w:rsidRPr="00CF319C">
        <w:rPr>
          <w:color w:val="000000" w:themeColor="text1"/>
          <w:sz w:val="20"/>
        </w:rPr>
        <w:t>ultural System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5C7D35" w:rsidRPr="00CF319C" w:rsidRDefault="005C7D35" w:rsidP="005C7D35">
      <w:pPr>
        <w:pStyle w:val="ListParagraph"/>
        <w:rPr>
          <w:color w:val="000000" w:themeColor="text1"/>
        </w:rPr>
      </w:pPr>
    </w:p>
    <w:p w:rsidR="005C7D35" w:rsidRPr="00CF319C" w:rsidRDefault="005C7D35" w:rsidP="0058790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319C">
        <w:rPr>
          <w:color w:val="000000" w:themeColor="text1"/>
          <w:sz w:val="20"/>
        </w:rPr>
        <w:t xml:space="preserve">Question: Counseling coursework in _____ addresses theories of individuals, families, and communities coping with disasters and post-trauma stress.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*a. crises intervention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b. assessment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addiction </w:t>
      </w:r>
    </w:p>
    <w:p w:rsidR="005C7D35" w:rsidRPr="00CF319C" w:rsidRDefault="005C7D35" w:rsidP="005C7D35">
      <w:pPr>
        <w:pStyle w:val="ListParagraph"/>
        <w:rPr>
          <w:color w:val="000000" w:themeColor="text1"/>
        </w:rPr>
      </w:pPr>
      <w:r w:rsidRPr="00CF319C">
        <w:rPr>
          <w:color w:val="000000" w:themeColor="text1"/>
          <w:sz w:val="20"/>
        </w:rPr>
        <w:t>d. abnormal psychology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lastRenderedPageBreak/>
        <w:t>Cognitive domain:</w:t>
      </w:r>
      <w:r w:rsidR="00296B77" w:rsidRPr="00CF319C">
        <w:rPr>
          <w:color w:val="000000" w:themeColor="text1"/>
          <w:sz w:val="20"/>
        </w:rPr>
        <w:t xml:space="preserve"> Comprehension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Integrated in our Studies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5C7D35" w:rsidRPr="00CF319C" w:rsidRDefault="005C7D35" w:rsidP="005C7D35">
      <w:pPr>
        <w:pStyle w:val="ListParagraph"/>
        <w:rPr>
          <w:color w:val="000000" w:themeColor="text1"/>
        </w:rPr>
      </w:pPr>
    </w:p>
    <w:p w:rsidR="005C7D35" w:rsidRPr="00CF319C" w:rsidRDefault="005C7D35" w:rsidP="00F1192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Question: _____, the premier accreditation body of counselor education programs, requires their accredited programs to include at least _____ course(s) in human growth and development.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*a. CACREP, one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b. CORE, one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CACREP, three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d. NBCC, two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296B77" w:rsidRPr="00CF319C">
        <w:rPr>
          <w:color w:val="000000" w:themeColor="text1"/>
          <w:sz w:val="20"/>
        </w:rPr>
        <w:t xml:space="preserve"> Knowledge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2028C6" w:rsidRPr="00CF319C">
        <w:rPr>
          <w:color w:val="000000" w:themeColor="text1"/>
          <w:sz w:val="20"/>
        </w:rPr>
        <w:t xml:space="preserve"> Integrated in our Studies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</w:p>
    <w:p w:rsidR="005C7D35" w:rsidRPr="00CF319C" w:rsidRDefault="005C7D35" w:rsidP="00226051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Question: _____ is defined as the orderly and sequential changes that occur in an organism over time, from the beginning until the end of life.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</w:t>
      </w:r>
      <w:r w:rsidR="00367DC5">
        <w:rPr>
          <w:color w:val="000000" w:themeColor="text1"/>
          <w:sz w:val="20"/>
        </w:rPr>
        <w:t>S</w:t>
      </w:r>
      <w:r w:rsidRPr="00CF319C">
        <w:rPr>
          <w:color w:val="000000" w:themeColor="text1"/>
          <w:sz w:val="20"/>
        </w:rPr>
        <w:t xml:space="preserve">tress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*b. </w:t>
      </w:r>
      <w:r w:rsidR="00367DC5">
        <w:rPr>
          <w:color w:val="000000" w:themeColor="text1"/>
          <w:sz w:val="20"/>
        </w:rPr>
        <w:t>D</w:t>
      </w:r>
      <w:r w:rsidRPr="00CF319C">
        <w:rPr>
          <w:color w:val="000000" w:themeColor="text1"/>
          <w:sz w:val="20"/>
        </w:rPr>
        <w:t xml:space="preserve">evelopment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</w:t>
      </w:r>
      <w:r w:rsidR="00367DC5">
        <w:rPr>
          <w:color w:val="000000" w:themeColor="text1"/>
          <w:sz w:val="20"/>
        </w:rPr>
        <w:t>R</w:t>
      </w:r>
      <w:r w:rsidRPr="00CF319C">
        <w:rPr>
          <w:color w:val="000000" w:themeColor="text1"/>
          <w:sz w:val="20"/>
        </w:rPr>
        <w:t xml:space="preserve">egulation 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d. </w:t>
      </w:r>
      <w:r w:rsidR="00367DC5">
        <w:rPr>
          <w:color w:val="000000" w:themeColor="text1"/>
          <w:sz w:val="20"/>
        </w:rPr>
        <w:t>E</w:t>
      </w:r>
      <w:r w:rsidRPr="00CF319C">
        <w:rPr>
          <w:color w:val="000000" w:themeColor="text1"/>
          <w:sz w:val="20"/>
        </w:rPr>
        <w:t>volution</w:t>
      </w:r>
    </w:p>
    <w:p w:rsidR="005C7D35" w:rsidRPr="00CF319C" w:rsidRDefault="00296B77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 Knowledge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2028C6" w:rsidRPr="00CF319C">
        <w:rPr>
          <w:color w:val="000000" w:themeColor="text1"/>
          <w:sz w:val="20"/>
        </w:rPr>
        <w:t xml:space="preserve"> Development</w:t>
      </w:r>
      <w:r w:rsidR="00367DC5">
        <w:rPr>
          <w:color w:val="000000" w:themeColor="text1"/>
          <w:sz w:val="20"/>
        </w:rPr>
        <w:t>:</w:t>
      </w:r>
      <w:r w:rsidR="00367DC5" w:rsidRPr="00CF319C">
        <w:rPr>
          <w:color w:val="000000" w:themeColor="text1"/>
          <w:sz w:val="20"/>
        </w:rPr>
        <w:t xml:space="preserve"> </w:t>
      </w:r>
      <w:r w:rsidR="002028C6" w:rsidRPr="00CF319C">
        <w:rPr>
          <w:color w:val="000000" w:themeColor="text1"/>
          <w:sz w:val="20"/>
        </w:rPr>
        <w:t>Change and Stability</w:t>
      </w:r>
    </w:p>
    <w:p w:rsidR="005C7D35" w:rsidRPr="00CF319C" w:rsidRDefault="005C7D35" w:rsidP="005C7D35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5C7D35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515647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_____ was one of the pioneers in bringing an integrative model into the field of medicine.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*a. George Eng</w:t>
      </w:r>
      <w:r w:rsidR="00367DC5">
        <w:rPr>
          <w:color w:val="000000" w:themeColor="text1"/>
          <w:sz w:val="20"/>
        </w:rPr>
        <w:t>el</w:t>
      </w:r>
      <w:r w:rsidRPr="00CF319C">
        <w:rPr>
          <w:color w:val="000000" w:themeColor="text1"/>
          <w:sz w:val="20"/>
        </w:rPr>
        <w:t xml:space="preserve">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b. Lawrence Kohlberg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Sigmund Freud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Eric Erikson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2028C6" w:rsidRPr="00CF319C">
        <w:rPr>
          <w:color w:val="000000" w:themeColor="text1"/>
          <w:sz w:val="20"/>
        </w:rPr>
        <w:t xml:space="preserve"> A Bio</w:t>
      </w:r>
      <w:r w:rsidR="00367DC5">
        <w:rPr>
          <w:color w:val="000000" w:themeColor="text1"/>
          <w:sz w:val="20"/>
        </w:rPr>
        <w:t>p</w:t>
      </w:r>
      <w:r w:rsidR="002028C6" w:rsidRPr="00CF319C">
        <w:rPr>
          <w:color w:val="000000" w:themeColor="text1"/>
          <w:sz w:val="20"/>
        </w:rPr>
        <w:t>sycho</w:t>
      </w:r>
      <w:r w:rsidR="00367DC5">
        <w:rPr>
          <w:color w:val="000000" w:themeColor="text1"/>
          <w:sz w:val="20"/>
        </w:rPr>
        <w:t>s</w:t>
      </w:r>
      <w:r w:rsidR="002028C6" w:rsidRPr="00CF319C">
        <w:rPr>
          <w:color w:val="000000" w:themeColor="text1"/>
          <w:sz w:val="20"/>
        </w:rPr>
        <w:t>ocial Approach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EA5BD2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The _____ system consists of a group of organs that work together to perform certain tasks.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psychological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proofErr w:type="gramStart"/>
      <w:r w:rsidRPr="00CF319C">
        <w:rPr>
          <w:color w:val="000000" w:themeColor="text1"/>
          <w:sz w:val="20"/>
        </w:rPr>
        <w:t>b</w:t>
      </w:r>
      <w:proofErr w:type="gramEnd"/>
      <w:r w:rsidRPr="00CF319C">
        <w:rPr>
          <w:color w:val="000000" w:themeColor="text1"/>
          <w:sz w:val="20"/>
        </w:rPr>
        <w:t xml:space="preserve">. sociocultural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*c. biological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pathophysiological</w:t>
      </w:r>
    </w:p>
    <w:p w:rsidR="008D2097" w:rsidRPr="00CF319C" w:rsidRDefault="00AF42E8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 Knowledge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2028C6" w:rsidRPr="00CF319C">
        <w:rPr>
          <w:color w:val="000000" w:themeColor="text1"/>
          <w:sz w:val="20"/>
        </w:rPr>
        <w:t xml:space="preserve"> Biological System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841D79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Question: _____ studied the cognitive development of children as they think about the physical world. Choices: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proofErr w:type="gramStart"/>
      <w:r w:rsidRPr="00CF319C">
        <w:rPr>
          <w:color w:val="000000" w:themeColor="text1"/>
          <w:sz w:val="20"/>
        </w:rPr>
        <w:t>a</w:t>
      </w:r>
      <w:proofErr w:type="gramEnd"/>
      <w:r w:rsidRPr="00CF319C">
        <w:rPr>
          <w:color w:val="000000" w:themeColor="text1"/>
          <w:sz w:val="20"/>
        </w:rPr>
        <w:t>. George Eng</w:t>
      </w:r>
      <w:r w:rsidR="00A121E3">
        <w:rPr>
          <w:color w:val="000000" w:themeColor="text1"/>
          <w:sz w:val="20"/>
        </w:rPr>
        <w:t>el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lastRenderedPageBreak/>
        <w:t xml:space="preserve">b. Lawrence Kohlberg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*c. Jean Piaget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Carol Gilligan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2028C6" w:rsidRPr="00CF319C">
        <w:rPr>
          <w:color w:val="000000" w:themeColor="text1"/>
          <w:sz w:val="20"/>
        </w:rPr>
        <w:t xml:space="preserve"> Human Development Knowledge Applied to Counseling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0B2DF0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Question: _____ believed the skill of _____ requires role-taking important for both moral and psychological growth between the counselor and the client.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Piaget, confrontation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*b. Kohlberg, listening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c. Eng</w:t>
      </w:r>
      <w:r w:rsidR="00A121E3">
        <w:rPr>
          <w:color w:val="000000" w:themeColor="text1"/>
          <w:sz w:val="20"/>
        </w:rPr>
        <w:t>el</w:t>
      </w:r>
      <w:r w:rsidRPr="00CF319C">
        <w:rPr>
          <w:color w:val="000000" w:themeColor="text1"/>
          <w:sz w:val="20"/>
        </w:rPr>
        <w:t xml:space="preserve">, empathy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Ainsworth, reflection of meaning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Comprehension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2028C6" w:rsidRPr="00CF319C">
        <w:rPr>
          <w:color w:val="000000" w:themeColor="text1"/>
          <w:sz w:val="20"/>
        </w:rPr>
        <w:t xml:space="preserve"> Human Development Knowledge Applied to Counseling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C10313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Question: _____ is a view that encourages the individual’s natural interaction with a developing society. Choices: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</w:t>
      </w:r>
      <w:r w:rsidR="00A121E3">
        <w:rPr>
          <w:color w:val="000000" w:themeColor="text1"/>
          <w:sz w:val="20"/>
        </w:rPr>
        <w:t>E</w:t>
      </w:r>
      <w:r w:rsidRPr="00CF319C">
        <w:rPr>
          <w:color w:val="000000" w:themeColor="text1"/>
          <w:sz w:val="20"/>
        </w:rPr>
        <w:t xml:space="preserve">xistentialism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b. </w:t>
      </w:r>
      <w:r w:rsidR="00A121E3">
        <w:rPr>
          <w:color w:val="000000" w:themeColor="text1"/>
          <w:sz w:val="20"/>
        </w:rPr>
        <w:t>E</w:t>
      </w:r>
      <w:r w:rsidRPr="00CF319C">
        <w:rPr>
          <w:color w:val="000000" w:themeColor="text1"/>
          <w:sz w:val="20"/>
        </w:rPr>
        <w:t xml:space="preserve">mpiricism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*c. </w:t>
      </w:r>
      <w:r w:rsidR="00A121E3">
        <w:rPr>
          <w:color w:val="000000" w:themeColor="text1"/>
          <w:sz w:val="20"/>
        </w:rPr>
        <w:t>P</w:t>
      </w:r>
      <w:r w:rsidRPr="00CF319C">
        <w:rPr>
          <w:color w:val="000000" w:themeColor="text1"/>
          <w:sz w:val="20"/>
        </w:rPr>
        <w:t xml:space="preserve">rogressivism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d. </w:t>
      </w:r>
      <w:r w:rsidR="00A121E3">
        <w:rPr>
          <w:color w:val="000000" w:themeColor="text1"/>
          <w:sz w:val="20"/>
        </w:rPr>
        <w:t>C</w:t>
      </w:r>
      <w:r w:rsidRPr="00CF319C">
        <w:rPr>
          <w:color w:val="000000" w:themeColor="text1"/>
          <w:sz w:val="20"/>
        </w:rPr>
        <w:t>onstructivism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Comprehension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2028C6" w:rsidRPr="00CF319C">
        <w:rPr>
          <w:color w:val="000000" w:themeColor="text1"/>
          <w:sz w:val="20"/>
        </w:rPr>
        <w:t xml:space="preserve"> Human Development Knowledge Applied to Counseling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E35790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Understanding the processes of human development in clients includes gaining a clear concept of which of the following?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Choices: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*a. how </w:t>
      </w:r>
      <w:r w:rsidR="00AD1710">
        <w:rPr>
          <w:color w:val="000000" w:themeColor="text1"/>
          <w:sz w:val="20"/>
        </w:rPr>
        <w:t>individuals</w:t>
      </w:r>
      <w:r w:rsidR="00AD1710" w:rsidRPr="00CF319C">
        <w:rPr>
          <w:color w:val="000000" w:themeColor="text1"/>
          <w:sz w:val="20"/>
        </w:rPr>
        <w:t xml:space="preserve"> </w:t>
      </w:r>
      <w:r w:rsidRPr="00CF319C">
        <w:rPr>
          <w:color w:val="000000" w:themeColor="text1"/>
          <w:sz w:val="20"/>
        </w:rPr>
        <w:t>cope with and make sense of their environment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b. deductive and inductive reasoning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c. locus of control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one’s ability to hypothesize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Comprehension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2028C6" w:rsidRPr="00CF319C">
        <w:rPr>
          <w:color w:val="000000" w:themeColor="text1"/>
          <w:sz w:val="20"/>
        </w:rPr>
        <w:t xml:space="preserve"> Essential to Counseling Practice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C404B5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Which of the following is not a required or expected responsibility of counseling professionals in helping their clients through the therapeutic relationship?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a. assisting and advocating for their clients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b. examining how clients develop resilience and coping skills affected by gender and culture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*c. problem-solving for clients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d. promoting the study of human development as a lifelong process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Comprehension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E950B8" w:rsidRPr="00CF319C">
        <w:rPr>
          <w:color w:val="000000" w:themeColor="text1"/>
          <w:sz w:val="20"/>
        </w:rPr>
        <w:t xml:space="preserve"> Human Development Knowledge Applied to Counseling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C741D5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Which of the following areas of counselor education programs include study of theories of family and individuals as related to the transition across the lifespan?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a. abnormal psychology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b. assessment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c. addiction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*d. family counseling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E950B8" w:rsidRPr="00CF319C">
        <w:rPr>
          <w:color w:val="000000" w:themeColor="text1"/>
          <w:sz w:val="20"/>
        </w:rPr>
        <w:t xml:space="preserve"> Integrated in our Studies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827A70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Which of the following ages corresponds to the developmental period of middle adulthood?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Choices: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a. 51</w:t>
      </w:r>
      <w:r w:rsidR="00B61842">
        <w:rPr>
          <w:color w:val="000000" w:themeColor="text1"/>
          <w:sz w:val="20"/>
        </w:rPr>
        <w:t xml:space="preserve"> to</w:t>
      </w:r>
      <w:r w:rsidRPr="00CF319C">
        <w:rPr>
          <w:color w:val="000000" w:themeColor="text1"/>
          <w:sz w:val="20"/>
        </w:rPr>
        <w:t xml:space="preserve">75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*b. 36</w:t>
      </w:r>
      <w:r w:rsidR="00B61842">
        <w:rPr>
          <w:color w:val="000000" w:themeColor="text1"/>
          <w:sz w:val="20"/>
        </w:rPr>
        <w:t xml:space="preserve"> to </w:t>
      </w:r>
      <w:r w:rsidRPr="00CF319C">
        <w:rPr>
          <w:color w:val="000000" w:themeColor="text1"/>
          <w:sz w:val="20"/>
        </w:rPr>
        <w:t xml:space="preserve">60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proofErr w:type="gramStart"/>
      <w:r w:rsidRPr="00CF319C">
        <w:rPr>
          <w:color w:val="000000" w:themeColor="text1"/>
          <w:sz w:val="20"/>
        </w:rPr>
        <w:t>c. 26</w:t>
      </w:r>
      <w:proofErr w:type="gramEnd"/>
      <w:r w:rsidR="00B61842">
        <w:rPr>
          <w:color w:val="000000" w:themeColor="text1"/>
          <w:sz w:val="20"/>
        </w:rPr>
        <w:t xml:space="preserve"> to </w:t>
      </w:r>
      <w:r w:rsidRPr="00CF319C">
        <w:rPr>
          <w:color w:val="000000" w:themeColor="text1"/>
          <w:sz w:val="20"/>
        </w:rPr>
        <w:t xml:space="preserve">35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proofErr w:type="gramStart"/>
      <w:r w:rsidRPr="00CF319C">
        <w:rPr>
          <w:color w:val="000000" w:themeColor="text1"/>
          <w:sz w:val="20"/>
        </w:rPr>
        <w:t>d. 75</w:t>
      </w:r>
      <w:proofErr w:type="gramEnd"/>
      <w:r w:rsidR="00B61842">
        <w:rPr>
          <w:color w:val="000000" w:themeColor="text1"/>
          <w:sz w:val="20"/>
        </w:rPr>
        <w:t xml:space="preserve"> to </w:t>
      </w:r>
      <w:r w:rsidRPr="00CF319C">
        <w:rPr>
          <w:color w:val="000000" w:themeColor="text1"/>
          <w:sz w:val="20"/>
        </w:rPr>
        <w:t>90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</w:t>
      </w:r>
    </w:p>
    <w:p w:rsidR="009D6001" w:rsidRPr="00CF319C" w:rsidRDefault="008D2097" w:rsidP="009D6001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Periods of Human Development (Table 1.2)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MC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FB6B0C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The complexity of human development is the result of the intricate interplay and interaction between biological and environmental processes. *Answer: True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Comprehension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E950B8" w:rsidRPr="00CF319C">
        <w:rPr>
          <w:color w:val="000000" w:themeColor="text1"/>
          <w:sz w:val="20"/>
        </w:rPr>
        <w:t xml:space="preserve"> Development: </w:t>
      </w:r>
      <w:r w:rsidR="00FF3CC5">
        <w:rPr>
          <w:color w:val="000000" w:themeColor="text1"/>
          <w:sz w:val="20"/>
        </w:rPr>
        <w:t>Change and Stability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TF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AA1335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Human development is both multidimensional and multidirectional. *Answer: True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 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E950B8" w:rsidRPr="00CF319C">
        <w:rPr>
          <w:color w:val="000000" w:themeColor="text1"/>
          <w:sz w:val="20"/>
        </w:rPr>
        <w:t xml:space="preserve"> Development: The Result of Interactive Forces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TF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415204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During the developmental period of late adulthood, individuals typically begin to reflect on their lives, review their life stories, and prepare for the end-of-life. *Answer: False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 </w:t>
      </w:r>
    </w:p>
    <w:p w:rsidR="00E950B8" w:rsidRPr="00CF319C" w:rsidRDefault="008D2097" w:rsidP="00E950B8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E950B8" w:rsidRPr="00CF319C">
        <w:rPr>
          <w:color w:val="000000" w:themeColor="text1"/>
          <w:sz w:val="20"/>
        </w:rPr>
        <w:t xml:space="preserve"> Periods of Human Development (Table 1.2)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TF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614872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During middle adulthood, an individual’s interest turns toward social responsibility and assisting the next generation.*Answer: True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</w:t>
      </w:r>
    </w:p>
    <w:p w:rsidR="009D6001" w:rsidRPr="00CF319C" w:rsidRDefault="008D2097" w:rsidP="009D6001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Periods of Human Development (Table 1.2)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TF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8D2097" w:rsidRPr="00CF319C" w:rsidRDefault="008D2097" w:rsidP="00FB3CBE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The developmental period known as toddlerhood involves the growth from a single cell to human, with neurological capabilities. *Answer: False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</w:t>
      </w:r>
    </w:p>
    <w:p w:rsidR="009D6001" w:rsidRPr="00CF319C" w:rsidRDefault="008D2097" w:rsidP="009D6001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lastRenderedPageBreak/>
        <w:t>Answer location:</w:t>
      </w:r>
      <w:r w:rsidR="009D6001" w:rsidRPr="00CF319C">
        <w:rPr>
          <w:color w:val="000000" w:themeColor="text1"/>
          <w:sz w:val="20"/>
        </w:rPr>
        <w:t xml:space="preserve"> Periods of Human Development (Table 1.2)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TF</w:t>
      </w:r>
    </w:p>
    <w:p w:rsidR="008D2097" w:rsidRPr="00CF319C" w:rsidRDefault="008D2097" w:rsidP="008D2097">
      <w:pPr>
        <w:pStyle w:val="ListParagraph"/>
        <w:rPr>
          <w:color w:val="000000" w:themeColor="text1"/>
          <w:sz w:val="20"/>
        </w:rPr>
      </w:pPr>
    </w:p>
    <w:p w:rsidR="00477FDA" w:rsidRPr="00CF319C" w:rsidRDefault="008D2097" w:rsidP="00BA7E49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Review of the literature and research outcomes points to the argument that to understand the influences on human development is to simply answer the question of nature versus nurture.</w:t>
      </w:r>
    </w:p>
    <w:p w:rsidR="008D2097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</w:t>
      </w:r>
      <w:r w:rsidR="008D2097" w:rsidRPr="00CF319C">
        <w:rPr>
          <w:color w:val="000000" w:themeColor="text1"/>
          <w:sz w:val="20"/>
        </w:rPr>
        <w:t>Answer: False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Comprehension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E950B8" w:rsidRPr="00CF319C">
        <w:rPr>
          <w:color w:val="000000" w:themeColor="text1"/>
          <w:sz w:val="20"/>
        </w:rPr>
        <w:t xml:space="preserve"> A Bio</w:t>
      </w:r>
      <w:r w:rsidR="00FF3CC5">
        <w:rPr>
          <w:color w:val="000000" w:themeColor="text1"/>
          <w:sz w:val="20"/>
        </w:rPr>
        <w:t>p</w:t>
      </w:r>
      <w:r w:rsidR="00E950B8" w:rsidRPr="00CF319C">
        <w:rPr>
          <w:color w:val="000000" w:themeColor="text1"/>
          <w:sz w:val="20"/>
        </w:rPr>
        <w:t>sycho</w:t>
      </w:r>
      <w:r w:rsidR="00FF3CC5">
        <w:rPr>
          <w:color w:val="000000" w:themeColor="text1"/>
          <w:sz w:val="20"/>
        </w:rPr>
        <w:t>s</w:t>
      </w:r>
      <w:r w:rsidR="00E950B8" w:rsidRPr="00CF319C">
        <w:rPr>
          <w:color w:val="000000" w:themeColor="text1"/>
          <w:sz w:val="20"/>
        </w:rPr>
        <w:t>ocial Approach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TF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</w:p>
    <w:p w:rsidR="008D2097" w:rsidRPr="00CF319C" w:rsidRDefault="00477FDA" w:rsidP="00DD3922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Question: An example of a </w:t>
      </w:r>
      <w:proofErr w:type="spellStart"/>
      <w:r w:rsidRPr="00CF319C">
        <w:rPr>
          <w:color w:val="000000" w:themeColor="text1"/>
          <w:sz w:val="20"/>
        </w:rPr>
        <w:t>nonnormative</w:t>
      </w:r>
      <w:proofErr w:type="spellEnd"/>
      <w:r w:rsidRPr="00CF319C">
        <w:rPr>
          <w:color w:val="000000" w:themeColor="text1"/>
          <w:sz w:val="20"/>
        </w:rPr>
        <w:t xml:space="preserve"> factor that may contribute to the formation and development of an individual is the death of a sibling. *Answer: True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Application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E950B8" w:rsidRPr="00CF319C">
        <w:rPr>
          <w:color w:val="000000" w:themeColor="text1"/>
          <w:sz w:val="20"/>
        </w:rPr>
        <w:t xml:space="preserve"> Application to Counseling Skills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TF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</w:p>
    <w:p w:rsidR="00477FDA" w:rsidRPr="00CF319C" w:rsidRDefault="00477FDA" w:rsidP="00D72EE5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Developmental psychologist Lawrence Kohlberg established the Moral Development Theory. *Answer: True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Knowledge 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E950B8" w:rsidRPr="00CF319C">
        <w:rPr>
          <w:color w:val="000000" w:themeColor="text1"/>
          <w:sz w:val="20"/>
        </w:rPr>
        <w:t xml:space="preserve"> Human Development Knowledge Applied to Counseling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TF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</w:p>
    <w:p w:rsidR="00477FDA" w:rsidRPr="00CF319C" w:rsidRDefault="00477FDA" w:rsidP="001D039D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Describe the period of human development known as early adolescence.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*Answer: This period</w:t>
      </w:r>
      <w:r w:rsidR="00B61842">
        <w:rPr>
          <w:color w:val="000000" w:themeColor="text1"/>
          <w:sz w:val="20"/>
        </w:rPr>
        <w:t>,</w:t>
      </w:r>
      <w:r w:rsidRPr="00CF319C">
        <w:rPr>
          <w:color w:val="000000" w:themeColor="text1"/>
          <w:sz w:val="20"/>
        </w:rPr>
        <w:t xml:space="preserve"> from ages 13</w:t>
      </w:r>
      <w:r w:rsidR="00B61842">
        <w:rPr>
          <w:color w:val="000000" w:themeColor="text1"/>
          <w:sz w:val="20"/>
        </w:rPr>
        <w:t xml:space="preserve"> to </w:t>
      </w:r>
      <w:r w:rsidRPr="00CF319C">
        <w:rPr>
          <w:color w:val="000000" w:themeColor="text1"/>
          <w:sz w:val="20"/>
        </w:rPr>
        <w:t>18, is marked by rapid physical changes and the development of sexual characteristics, increased peer interaction and influence, and the cognitive movement to formal, abstract reasoning.</w:t>
      </w:r>
    </w:p>
    <w:p w:rsidR="00477FDA" w:rsidRPr="00CF319C" w:rsidRDefault="00AF42E8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 Analysis</w:t>
      </w:r>
    </w:p>
    <w:p w:rsidR="009D6001" w:rsidRPr="00CF319C" w:rsidRDefault="00477FDA" w:rsidP="009D6001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Periods of Human Development (Table 1.2)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SA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</w:p>
    <w:p w:rsidR="00477FDA" w:rsidRPr="00CF319C" w:rsidRDefault="00477FDA" w:rsidP="00817E54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Describe the period of human development known as early school age.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*Answer: This period</w:t>
      </w:r>
      <w:r w:rsidR="00B61842">
        <w:rPr>
          <w:color w:val="000000" w:themeColor="text1"/>
          <w:sz w:val="20"/>
        </w:rPr>
        <w:t>,</w:t>
      </w:r>
      <w:r w:rsidRPr="00CF319C">
        <w:rPr>
          <w:color w:val="000000" w:themeColor="text1"/>
          <w:sz w:val="20"/>
        </w:rPr>
        <w:t xml:space="preserve"> from ages 4</w:t>
      </w:r>
      <w:r w:rsidR="00B61842">
        <w:rPr>
          <w:color w:val="000000" w:themeColor="text1"/>
          <w:sz w:val="20"/>
        </w:rPr>
        <w:t xml:space="preserve"> to </w:t>
      </w:r>
      <w:r w:rsidRPr="00CF319C">
        <w:rPr>
          <w:color w:val="000000" w:themeColor="text1"/>
          <w:sz w:val="20"/>
        </w:rPr>
        <w:t>6, is marked by increasing self-sufficiency, peer interest and interaction, and school readiness skills.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Analysis</w:t>
      </w:r>
    </w:p>
    <w:p w:rsidR="009D6001" w:rsidRPr="00CF319C" w:rsidRDefault="00477FDA" w:rsidP="009D6001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9D6001" w:rsidRPr="00CF319C">
        <w:rPr>
          <w:color w:val="000000" w:themeColor="text1"/>
          <w:sz w:val="20"/>
        </w:rPr>
        <w:t xml:space="preserve"> Periods of Human Development (Table 1.2)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 type: SA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</w:p>
    <w:p w:rsidR="00477FDA" w:rsidRPr="00CF319C" w:rsidRDefault="00477FDA" w:rsidP="00A61605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Question: What are the essential elements of counselor knowledge on human development to help fulfill the role of advocate against barriers that limit development?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 xml:space="preserve">*Answer: A. Professional knowledge of the nature of human development across the lifespan; B. </w:t>
      </w:r>
      <w:r w:rsidR="00B61842">
        <w:rPr>
          <w:color w:val="000000" w:themeColor="text1"/>
          <w:sz w:val="20"/>
        </w:rPr>
        <w:t>the u</w:t>
      </w:r>
      <w:r w:rsidRPr="00CF319C">
        <w:rPr>
          <w:color w:val="000000" w:themeColor="text1"/>
          <w:sz w:val="20"/>
        </w:rPr>
        <w:t xml:space="preserve">nderstanding of both normative and exceptional challenges that can </w:t>
      </w:r>
      <w:r w:rsidR="00B61842">
        <w:rPr>
          <w:color w:val="000000" w:themeColor="text1"/>
          <w:sz w:val="20"/>
        </w:rPr>
        <w:t xml:space="preserve">be </w:t>
      </w:r>
      <w:r w:rsidRPr="00CF319C">
        <w:rPr>
          <w:color w:val="000000" w:themeColor="text1"/>
          <w:sz w:val="20"/>
        </w:rPr>
        <w:t>and are experience</w:t>
      </w:r>
      <w:r w:rsidR="00B61842">
        <w:rPr>
          <w:color w:val="000000" w:themeColor="text1"/>
          <w:sz w:val="20"/>
        </w:rPr>
        <w:t>d</w:t>
      </w:r>
      <w:r w:rsidRPr="00CF319C">
        <w:rPr>
          <w:color w:val="000000" w:themeColor="text1"/>
          <w:sz w:val="20"/>
        </w:rPr>
        <w:t xml:space="preserve">; and C. </w:t>
      </w:r>
      <w:r w:rsidR="00B61842">
        <w:rPr>
          <w:color w:val="000000" w:themeColor="text1"/>
          <w:sz w:val="20"/>
        </w:rPr>
        <w:t>the use</w:t>
      </w:r>
      <w:r w:rsidR="00B61842" w:rsidRPr="00CF319C">
        <w:rPr>
          <w:color w:val="000000" w:themeColor="text1"/>
          <w:sz w:val="20"/>
        </w:rPr>
        <w:t xml:space="preserve"> </w:t>
      </w:r>
      <w:r w:rsidRPr="00CF319C">
        <w:rPr>
          <w:color w:val="000000" w:themeColor="text1"/>
          <w:sz w:val="20"/>
        </w:rPr>
        <w:t>of the research and theory on human development to guide professional practice decisions.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Cognitive domain:</w:t>
      </w:r>
      <w:r w:rsidR="00AF42E8" w:rsidRPr="00CF319C">
        <w:rPr>
          <w:color w:val="000000" w:themeColor="text1"/>
          <w:sz w:val="20"/>
        </w:rPr>
        <w:t xml:space="preserve"> Analysis</w:t>
      </w:r>
    </w:p>
    <w:p w:rsidR="00477FDA" w:rsidRPr="00CF319C" w:rsidRDefault="00477FDA" w:rsidP="00477FDA">
      <w:pPr>
        <w:pStyle w:val="ListParagraph"/>
        <w:rPr>
          <w:color w:val="000000" w:themeColor="text1"/>
          <w:sz w:val="20"/>
        </w:rPr>
      </w:pPr>
      <w:r w:rsidRPr="00CF319C">
        <w:rPr>
          <w:color w:val="000000" w:themeColor="text1"/>
          <w:sz w:val="20"/>
        </w:rPr>
        <w:t>Answer location:</w:t>
      </w:r>
      <w:r w:rsidR="00B30C19" w:rsidRPr="00CF319C">
        <w:rPr>
          <w:color w:val="000000" w:themeColor="text1"/>
          <w:sz w:val="20"/>
        </w:rPr>
        <w:t xml:space="preserve"> Essential to Counseling Practice</w:t>
      </w:r>
    </w:p>
    <w:p w:rsidR="00A15B54" w:rsidRPr="00CF319C" w:rsidRDefault="00477FDA" w:rsidP="00B61842">
      <w:pPr>
        <w:pStyle w:val="ListParagraph"/>
        <w:rPr>
          <w:color w:val="000000" w:themeColor="text1"/>
        </w:rPr>
      </w:pPr>
      <w:r w:rsidRPr="00CF319C">
        <w:rPr>
          <w:color w:val="000000" w:themeColor="text1"/>
          <w:sz w:val="20"/>
        </w:rPr>
        <w:t>Question type: SA</w:t>
      </w:r>
    </w:p>
    <w:sectPr w:rsidR="00A15B54" w:rsidRPr="00CF31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87" w:rsidRDefault="00802987" w:rsidP="00802987">
      <w:pPr>
        <w:spacing w:after="0" w:line="240" w:lineRule="auto"/>
      </w:pPr>
      <w:r>
        <w:separator/>
      </w:r>
    </w:p>
  </w:endnote>
  <w:endnote w:type="continuationSeparator" w:id="0">
    <w:p w:rsidR="00802987" w:rsidRDefault="00802987" w:rsidP="0080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87" w:rsidRDefault="00802987" w:rsidP="00802987">
      <w:pPr>
        <w:spacing w:after="0" w:line="240" w:lineRule="auto"/>
      </w:pPr>
      <w:r>
        <w:separator/>
      </w:r>
    </w:p>
  </w:footnote>
  <w:footnote w:type="continuationSeparator" w:id="0">
    <w:p w:rsidR="00802987" w:rsidRDefault="00802987" w:rsidP="0080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87" w:rsidRPr="00EE601F" w:rsidRDefault="00802987" w:rsidP="00802987">
    <w:pPr>
      <w:pStyle w:val="Header"/>
      <w:rPr>
        <w:sz w:val="20"/>
        <w:szCs w:val="20"/>
      </w:rPr>
    </w:pPr>
    <w:r w:rsidRPr="00EE601F">
      <w:rPr>
        <w:sz w:val="20"/>
        <w:szCs w:val="20"/>
      </w:rPr>
      <w:t xml:space="preserve">Wong, </w:t>
    </w:r>
    <w:r w:rsidRPr="00EE601F">
      <w:rPr>
        <w:i/>
        <w:sz w:val="20"/>
        <w:szCs w:val="20"/>
      </w:rPr>
      <w:t>Counseling Individuals Through the Lifespan</w:t>
    </w:r>
    <w:r w:rsidRPr="00EE601F">
      <w:rPr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 w:rsidRPr="00EE601F">
      <w:rPr>
        <w:sz w:val="20"/>
        <w:szCs w:val="20"/>
      </w:rPr>
      <w:t>Instructor Resources</w:t>
    </w:r>
  </w:p>
  <w:p w:rsidR="00802987" w:rsidRDefault="00802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B8B"/>
    <w:multiLevelType w:val="hybridMultilevel"/>
    <w:tmpl w:val="3CFE66DE"/>
    <w:lvl w:ilvl="0" w:tplc="CDE8B70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80808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54"/>
    <w:rsid w:val="0006664B"/>
    <w:rsid w:val="000C3104"/>
    <w:rsid w:val="0010042F"/>
    <w:rsid w:val="00193F7E"/>
    <w:rsid w:val="001F7D31"/>
    <w:rsid w:val="002028C6"/>
    <w:rsid w:val="00296B77"/>
    <w:rsid w:val="00367DC5"/>
    <w:rsid w:val="00370C52"/>
    <w:rsid w:val="00477FDA"/>
    <w:rsid w:val="00545C60"/>
    <w:rsid w:val="005815D2"/>
    <w:rsid w:val="005C7D35"/>
    <w:rsid w:val="00602693"/>
    <w:rsid w:val="006451E4"/>
    <w:rsid w:val="006A02DF"/>
    <w:rsid w:val="006A10A0"/>
    <w:rsid w:val="006F23E2"/>
    <w:rsid w:val="00802987"/>
    <w:rsid w:val="00871A32"/>
    <w:rsid w:val="008D2097"/>
    <w:rsid w:val="00901D8C"/>
    <w:rsid w:val="009D6001"/>
    <w:rsid w:val="00A121E3"/>
    <w:rsid w:val="00A15B54"/>
    <w:rsid w:val="00A772B5"/>
    <w:rsid w:val="00AB3152"/>
    <w:rsid w:val="00AD1710"/>
    <w:rsid w:val="00AF42E8"/>
    <w:rsid w:val="00B30C19"/>
    <w:rsid w:val="00B316CD"/>
    <w:rsid w:val="00B61842"/>
    <w:rsid w:val="00BF07B5"/>
    <w:rsid w:val="00C30976"/>
    <w:rsid w:val="00C63ABB"/>
    <w:rsid w:val="00C95851"/>
    <w:rsid w:val="00CD2A21"/>
    <w:rsid w:val="00CF319C"/>
    <w:rsid w:val="00DD11B1"/>
    <w:rsid w:val="00E950B8"/>
    <w:rsid w:val="00FC09A9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54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1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B5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C7D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7D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54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1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B5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C7D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7D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Cicco</dc:creator>
  <cp:lastModifiedBy>Berbeo, Lucy</cp:lastModifiedBy>
  <cp:revision>7</cp:revision>
  <dcterms:created xsi:type="dcterms:W3CDTF">2015-01-09T13:26:00Z</dcterms:created>
  <dcterms:modified xsi:type="dcterms:W3CDTF">2015-01-20T17:34:00Z</dcterms:modified>
</cp:coreProperties>
</file>