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1F2" w14:textId="77777777" w:rsidR="001C6756" w:rsidRDefault="009B08E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4358">
        <w:rPr>
          <w:rFonts w:ascii="Times New Roman" w:eastAsia="Times New Roman" w:hAnsi="Times New Roman" w:cs="Times New Roman"/>
          <w:color w:val="222222"/>
          <w:sz w:val="24"/>
          <w:szCs w:val="24"/>
        </w:rPr>
        <w:t>Catalano</w:t>
      </w:r>
    </w:p>
    <w:p w14:paraId="04C54051" w14:textId="51F703EF" w:rsidR="001E1329" w:rsidRPr="008B4358" w:rsidRDefault="61665374" w:rsidP="001C6756">
      <w:pPr>
        <w:pStyle w:val="CT"/>
        <w:spacing w:line="480" w:lineRule="auto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8B4358">
        <w:rPr>
          <w:rFonts w:ascii="Times New Roman" w:eastAsia="Times New Roman" w:hAnsi="Times New Roman"/>
          <w:color w:val="222222"/>
          <w:sz w:val="24"/>
          <w:szCs w:val="24"/>
        </w:rPr>
        <w:t xml:space="preserve">Chapter </w:t>
      </w:r>
      <w:r w:rsidR="001E1329" w:rsidRPr="008B4358">
        <w:rPr>
          <w:rFonts w:ascii="Times New Roman" w:eastAsia="Times New Roman" w:hAnsi="Times New Roman"/>
          <w:color w:val="222222"/>
          <w:sz w:val="24"/>
          <w:szCs w:val="24"/>
        </w:rPr>
        <w:t>1:</w:t>
      </w:r>
      <w:r w:rsidR="001E1329" w:rsidRPr="008B435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9B08EA" w:rsidRPr="008B4358">
        <w:rPr>
          <w:rFonts w:ascii="Times New Roman" w:eastAsia="Times New Roman" w:hAnsi="Times New Roman"/>
          <w:color w:val="auto"/>
          <w:sz w:val="24"/>
          <w:szCs w:val="24"/>
        </w:rPr>
        <w:t>The Growth of Nursing</w:t>
      </w:r>
    </w:p>
    <w:p w14:paraId="4814CF8B" w14:textId="0C5ED6CC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16C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Questions</w:t>
      </w:r>
    </w:p>
    <w:p w14:paraId="3AADFAE9" w14:textId="4A9BC284" w:rsidR="0000457C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3F87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Nurses are often the primary, and frequently the only</w:t>
      </w:r>
      <w:r w:rsidR="00D2000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defendants named when errors are made that result in injury to the client. This is due to which concept associated with the nursing profession</w:t>
      </w:r>
      <w:r w:rsidR="00253F87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0FBF98C4" w14:textId="32DA58D6" w:rsidR="00253F87" w:rsidRPr="00F0012D" w:rsidRDefault="008B4358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3F87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Autonomy</w:t>
      </w:r>
    </w:p>
    <w:p w14:paraId="44544BE1" w14:textId="37EBDB5F" w:rsidR="00253F87" w:rsidRPr="00F0012D" w:rsidRDefault="00253F87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Accountability</w:t>
      </w:r>
    </w:p>
    <w:p w14:paraId="70EFC4D0" w14:textId="2E90DD07" w:rsidR="00253F87" w:rsidRPr="00F0012D" w:rsidRDefault="00253F87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Precision</w:t>
      </w:r>
    </w:p>
    <w:p w14:paraId="5C05D568" w14:textId="77777777" w:rsidR="001C6756" w:rsidRDefault="009B08E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Specificity</w:t>
      </w:r>
    </w:p>
    <w:p w14:paraId="26245CCF" w14:textId="342D90C2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08C501BB" w14:textId="54822D1A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If a nurse uses information from research as the basis for making decisions about providing care, this nurse is engaging in which type of practice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0672FBA4" w14:textId="7D8EC8E7" w:rsidR="00F12BA9" w:rsidRPr="00F12BA9" w:rsidRDefault="008B4358" w:rsidP="001C6756">
      <w:pPr>
        <w:shd w:val="clear" w:color="auto" w:fill="FFFFFF" w:themeFill="background1"/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3F87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2BA9">
        <w:rPr>
          <w:rFonts w:ascii="Times New Roman" w:hAnsi="Times New Roman"/>
          <w:szCs w:val="24"/>
        </w:rPr>
        <w:t>Client-based practice</w:t>
      </w:r>
    </w:p>
    <w:p w14:paraId="0A036110" w14:textId="48CDE20A" w:rsidR="00253F87" w:rsidRPr="00CB6565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Physician-based practice</w:t>
      </w:r>
    </w:p>
    <w:p w14:paraId="3EAF6294" w14:textId="6EF6D866" w:rsidR="00253F87" w:rsidRPr="00CB6565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Evidence-based practice</w:t>
      </w:r>
    </w:p>
    <w:p w14:paraId="6674AB25" w14:textId="77777777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Provider-based practice</w:t>
      </w:r>
    </w:p>
    <w:p w14:paraId="5996F689" w14:textId="53173EF0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4625A917" w14:textId="21090E8C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Today’s nurses are often found in remote and often hostile areas, providing care for the sick and dying, working 12-hour shifts, being on call, and working rotating shift</w:t>
      </w:r>
      <w:r w:rsidR="006F4F7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. This is why nursing is universally known as which type of profession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36991F7E" w14:textId="69BE4AD7" w:rsidR="00253F87" w:rsidRPr="00A7365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Altruistic</w:t>
      </w:r>
    </w:p>
    <w:p w14:paraId="2B5A037C" w14:textId="2376F43F" w:rsidR="00253F87" w:rsidRPr="00A7365B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Synergistic</w:t>
      </w:r>
    </w:p>
    <w:p w14:paraId="3744764D" w14:textId="75FB3BEE" w:rsidR="00253F87" w:rsidRPr="00A7365B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Optimistic</w:t>
      </w:r>
    </w:p>
    <w:p w14:paraId="421CDAD5" w14:textId="77777777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Pragmatic</w:t>
      </w:r>
    </w:p>
    <w:p w14:paraId="7AFF1336" w14:textId="3DD65C92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751AE3EA" w14:textId="737FCB00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D2AAA">
        <w:rPr>
          <w:rFonts w:ascii="Times New Roman" w:eastAsia="Times New Roman" w:hAnsi="Times New Roman" w:cs="Times New Roman"/>
          <w:color w:val="222222"/>
          <w:sz w:val="24"/>
          <w:szCs w:val="24"/>
        </w:rPr>
        <w:t>With Florence Nightingale’s radically new idea about a separate educational setting for nurses, the nursing profession took its first steps toward which of the following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7927D370" w14:textId="4449FCF0" w:rsidR="004D2AAA" w:rsidRPr="00F0012D" w:rsidRDefault="008B4358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4D2AAA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2AAA">
        <w:rPr>
          <w:rFonts w:ascii="Times New Roman" w:eastAsia="Times New Roman" w:hAnsi="Times New Roman" w:cs="Times New Roman"/>
          <w:color w:val="222222"/>
          <w:sz w:val="24"/>
          <w:szCs w:val="24"/>
        </w:rPr>
        <w:t>Autonomy</w:t>
      </w:r>
    </w:p>
    <w:p w14:paraId="07E75751" w14:textId="77777777" w:rsidR="004D2AAA" w:rsidRPr="00F0012D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Accountability</w:t>
      </w:r>
    </w:p>
    <w:p w14:paraId="510D79FE" w14:textId="77777777" w:rsidR="004D2AAA" w:rsidRPr="00F0012D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Precision</w:t>
      </w:r>
    </w:p>
    <w:p w14:paraId="227B7C40" w14:textId="77777777" w:rsidR="001C6756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Specificity</w:t>
      </w:r>
    </w:p>
    <w:p w14:paraId="03DA8271" w14:textId="63AA2FA5" w:rsidR="001C6756" w:rsidRDefault="004D2AA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49C3B7DC" w14:textId="089BBD68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D2AAA">
        <w:rPr>
          <w:rFonts w:ascii="Times New Roman" w:eastAsia="Times New Roman" w:hAnsi="Times New Roman"/>
          <w:sz w:val="24"/>
          <w:szCs w:val="24"/>
        </w:rPr>
        <w:t xml:space="preserve">If an advanced practice nurse is prepared to provide direct client care in primary care settings, focusing on health promotion, illness prevention, early diagnosis, and treatment of common health problems, </w:t>
      </w:r>
      <w:r w:rsidR="006F4F72">
        <w:rPr>
          <w:rFonts w:ascii="Times New Roman" w:eastAsia="Times New Roman" w:hAnsi="Times New Roman"/>
          <w:sz w:val="24"/>
          <w:szCs w:val="24"/>
        </w:rPr>
        <w:t>this nurse</w:t>
      </w:r>
      <w:r w:rsidR="00EC54D0">
        <w:rPr>
          <w:rFonts w:ascii="Times New Roman" w:eastAsia="Times New Roman" w:hAnsi="Times New Roman"/>
          <w:sz w:val="24"/>
          <w:szCs w:val="24"/>
        </w:rPr>
        <w:t xml:space="preserve"> is acting in which advanced practice role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14:paraId="095A6DF2" w14:textId="65794D11" w:rsidR="00253F87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3F87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6D38A392" w14:textId="3E341F13" w:rsidR="00253F87" w:rsidRPr="007F3760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5D77A4E4" w14:textId="09F34875" w:rsidR="00EC54D0" w:rsidRPr="007F3760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3386212E" w14:textId="77777777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75F30723" w14:textId="12F2A848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33E75244" w14:textId="59BE02BD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focuses on the care of pregnant women before, during, and after the birth process, </w:t>
      </w:r>
      <w:r w:rsidR="006F4F72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055190AC" w14:textId="798E62C2" w:rsidR="00EC54D0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EC54D0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2527D700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046FDD8A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6692D308" w14:textId="77777777" w:rsidR="001C6756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628D4760" w14:textId="022E95BF" w:rsidR="001C6756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454ED65D" w14:textId="697C0332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is comfortable working in high-tech environments with seriously ill individuals and their families, </w:t>
      </w:r>
      <w:r w:rsidR="006F4F72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7D9CD848" w14:textId="666FA7A8" w:rsidR="00EC54D0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EC54D0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0522467C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0EF6AE22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270D607D" w14:textId="77777777" w:rsidR="001C6756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4DDA57C2" w14:textId="50336DB8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</w:t>
      </w:r>
    </w:p>
    <w:p w14:paraId="626B8B65" w14:textId="55937CA4" w:rsidR="0000457C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functions to coordinate services for clients with high-risk or long-term health problems who require access to the full continuum of health-care services, </w:t>
      </w:r>
      <w:r w:rsidR="006F4F72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76C9C0FA" w14:textId="647FC98C" w:rsidR="00904E23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904E23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34FD2EC8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6FF88126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70CB0027" w14:textId="77777777" w:rsidR="001C6756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28448A44" w14:textId="60050190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</w:t>
      </w:r>
    </w:p>
    <w:p w14:paraId="4CC17608" w14:textId="16217380" w:rsidR="0000457C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9. If a nurse taking action to perform the activities that promote patient care, this nurse is acting with which of the following?</w:t>
      </w:r>
    </w:p>
    <w:p w14:paraId="47DBAAC4" w14:textId="1563E0D2" w:rsidR="00B15D2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B15D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Power</w:t>
      </w:r>
    </w:p>
    <w:p w14:paraId="281E95E4" w14:textId="3DA17F9C" w:rsidR="00B15D20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Control</w:t>
      </w:r>
    </w:p>
    <w:p w14:paraId="535FF1C3" w14:textId="341A158B" w:rsidR="00253F87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Authority</w:t>
      </w:r>
    </w:p>
    <w:p w14:paraId="0B7244E3" w14:textId="77777777" w:rsidR="001C6756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Empowerment</w:t>
      </w:r>
    </w:p>
    <w:p w14:paraId="00A61E10" w14:textId="3B19DA5D" w:rsidR="001C6756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Answer: _________</w:t>
      </w:r>
    </w:p>
    <w:p w14:paraId="58FEABE4" w14:textId="1C58B9C3" w:rsidR="0000457C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Although the client likely would prefer to avoid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taking medications, tolerating uncomfortable treatments, and participating in demanding activities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>he or she cooperates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because the nurse has 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good relationship with the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client; this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an example of which type of power?</w:t>
      </w:r>
    </w:p>
    <w:p w14:paraId="7EAB5637" w14:textId="33B48D6A" w:rsidR="00C84296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C842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0E177165" w14:textId="0A95FD61" w:rsidR="00C8429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3465FB72" w14:textId="53A4EBCD" w:rsidR="00C8429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785702DE" w14:textId="77777777" w:rsidR="001C675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0E85D277" w14:textId="69DAEE96" w:rsidR="001C675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</w:t>
      </w:r>
    </w:p>
    <w:p w14:paraId="7FF017A1" w14:textId="1186BE6C" w:rsidR="0000457C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8B435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demonstrating their knowledge of the client’s condition, recent laboratory tests, and other elements that are vital to the client’s recovery, nurses demonstrate which type of power?</w:t>
      </w:r>
    </w:p>
    <w:p w14:paraId="258D151F" w14:textId="30A1ED08" w:rsidR="008C48AF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8C48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30700D5F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55BDB773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5EE4576A" w14:textId="77777777" w:rsidR="001C6756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3ABE776C" w14:textId="0EFFD14E" w:rsidR="001C6756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</w:t>
      </w:r>
    </w:p>
    <w:p w14:paraId="6149C10E" w14:textId="7E5472AB" w:rsidR="0000457C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12. If a nurse employs the underlying principles in the process of behavior modification, the nurse is utilizing which type of power?</w:t>
      </w:r>
    </w:p>
    <w:p w14:paraId="36C9FEBC" w14:textId="4F0F175C" w:rsidR="00D0617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061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7E3E3D4C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34C285FF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4921EC8B" w14:textId="77777777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Power of rewards</w:t>
      </w:r>
    </w:p>
    <w:p w14:paraId="7EAC9212" w14:textId="070D4487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</w:t>
      </w:r>
    </w:p>
    <w:p w14:paraId="0CF6B4C7" w14:textId="08C005E8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13. If a nurse uses which type of power, it can destroy therapeutic and personal relationships, and it can also be considered unethical and even illegal in certain situations?</w:t>
      </w:r>
    </w:p>
    <w:p w14:paraId="3D7CA05B" w14:textId="7943EAF4" w:rsidR="00D0617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061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71208EF5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09194D49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66791628" w14:textId="77777777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Power of rewards</w:t>
      </w:r>
    </w:p>
    <w:p w14:paraId="06BD4DDA" w14:textId="230AA272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</w:t>
      </w:r>
    </w:p>
    <w:p w14:paraId="3746A531" w14:textId="49AF4B74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 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>Nursing decisions made about client care can come only from individuals who have which source of power?</w:t>
      </w:r>
    </w:p>
    <w:p w14:paraId="75B5887F" w14:textId="3D999BE9" w:rsidR="00DA19CA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504274AF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208343DB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168327DC" w14:textId="77777777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5FFBA922" w14:textId="6A06BA1E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</w:t>
      </w:r>
    </w:p>
    <w:p w14:paraId="5C826635" w14:textId="64EE877E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15. The first, and certainly the most important, way in which nurses can gain power in all areas is through which action?</w:t>
      </w:r>
    </w:p>
    <w:p w14:paraId="2F19C2CD" w14:textId="48FF0A7E" w:rsidR="00DA19CA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Professional unity</w:t>
      </w:r>
    </w:p>
    <w:p w14:paraId="5E723E7F" w14:textId="3232F78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Political activity</w:t>
      </w:r>
      <w:bookmarkStart w:id="0" w:name="_GoBack"/>
      <w:bookmarkEnd w:id="0"/>
    </w:p>
    <w:p w14:paraId="684EB13C" w14:textId="73315819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Accountability and professionalism</w:t>
      </w:r>
    </w:p>
    <w:p w14:paraId="0E558702" w14:textId="77777777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Networking</w:t>
      </w:r>
    </w:p>
    <w:p w14:paraId="7C7FD179" w14:textId="1F1EEE69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 __________</w:t>
      </w:r>
    </w:p>
    <w:p w14:paraId="41FBD1A3" w14:textId="0229110D" w:rsidR="002513D3" w:rsidRDefault="002513D3" w:rsidP="001C6756">
      <w:pPr>
        <w:spacing w:line="48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 w:type="page"/>
      </w:r>
    </w:p>
    <w:p w14:paraId="1ED79A70" w14:textId="2D6303F6" w:rsidR="001C6756" w:rsidRDefault="00253F87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8B43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lastRenderedPageBreak/>
        <w:t>Questions, Answers, and Rationales</w:t>
      </w:r>
    </w:p>
    <w:p w14:paraId="761268A6" w14:textId="2DD0CB42" w:rsidR="0000457C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Nurses are often the primary, and frequently the only</w:t>
      </w:r>
      <w:r w:rsidR="009F421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defendants named when errors are made that result in injury to the client. This is due to which concept associated with the nursing profession?</w:t>
      </w:r>
    </w:p>
    <w:p w14:paraId="15FDA990" w14:textId="10FFFAE4" w:rsidR="009B08EA" w:rsidRPr="00F0012D" w:rsidRDefault="008B4358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9B08EA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Autonomy</w:t>
      </w:r>
    </w:p>
    <w:p w14:paraId="3F5EBAE0" w14:textId="77777777" w:rsidR="009B08EA" w:rsidRPr="00F0012D" w:rsidRDefault="009B08E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Accountability</w:t>
      </w:r>
    </w:p>
    <w:p w14:paraId="3033FABE" w14:textId="77777777" w:rsidR="009B08EA" w:rsidRPr="00F0012D" w:rsidRDefault="009B08E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Precision</w:t>
      </w:r>
    </w:p>
    <w:p w14:paraId="2086E349" w14:textId="77777777" w:rsidR="001C6756" w:rsidRDefault="009B08E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Specificity</w:t>
      </w:r>
    </w:p>
    <w:p w14:paraId="3941DFDC" w14:textId="00AD0000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ANS: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0311F5E6" w14:textId="7BB97A18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9B0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4C73988A" w14:textId="61947CCC" w:rsidR="00E95F92" w:rsidRPr="00F0012D" w:rsidRDefault="00E95F92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49A99A7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318D" w14:textId="05E4666B" w:rsidR="008A6193" w:rsidRPr="00F0012D" w:rsidRDefault="008A6193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6CFA" w14:textId="0138E014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61FAB291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35CC" w14:textId="7B425D3C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6CD2" w14:textId="70D1D788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9B0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autonomous nature of the nursing profession has no impact on nurses acting as defendants in court cases.</w:t>
            </w:r>
          </w:p>
        </w:tc>
      </w:tr>
      <w:tr w:rsidR="008A6193" w:rsidRPr="00F0012D" w14:paraId="398A6FF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46AF" w14:textId="36CAD928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EFA2" w14:textId="60D31026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B0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correct. Nurses must be accountable and demonstrate a high level of responsibility for the care and services they provide.</w:t>
            </w:r>
          </w:p>
        </w:tc>
      </w:tr>
      <w:tr w:rsidR="008A6193" w:rsidRPr="00F0012D" w14:paraId="46AFDAE8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C3F2" w14:textId="6B7CE72E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80E4" w14:textId="2CBF19B1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B0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incorrect. The precision in which nurses must practice has no impact on nurses acting as defendants in court cases.</w:t>
            </w:r>
          </w:p>
        </w:tc>
      </w:tr>
      <w:tr w:rsidR="008A6193" w:rsidRPr="00F0012D" w14:paraId="57BA2589" w14:textId="77777777" w:rsidTr="009B08EA">
        <w:trPr>
          <w:trHeight w:val="385"/>
        </w:trPr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DB1F" w14:textId="59CCD687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59DB" w14:textId="773C3E0E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9B0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speci</w:t>
            </w:r>
            <w:r w:rsid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</w:t>
            </w:r>
            <w:r w:rsidR="009B0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city in which nurses must practice has no impact on nurses acting as defendants in court cases.</w:t>
            </w:r>
          </w:p>
        </w:tc>
      </w:tr>
    </w:tbl>
    <w:p w14:paraId="1C98A752" w14:textId="77777777" w:rsidR="00E95F92" w:rsidRPr="00F0012D" w:rsidRDefault="00E95F92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795A18" w14:textId="3E127EB0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If a nurse uses information from research as the basis for making decisions about providing care, this nurse is engaging in which type of practice?</w:t>
      </w:r>
    </w:p>
    <w:p w14:paraId="3F53BDE0" w14:textId="4748C7D5" w:rsidR="00F12BA9" w:rsidRPr="00F12BA9" w:rsidRDefault="008B4358" w:rsidP="001C6756">
      <w:pPr>
        <w:shd w:val="clear" w:color="auto" w:fill="FFFFFF" w:themeFill="background1"/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1.</w:t>
      </w:r>
      <w:r w:rsidR="00F12BA9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2BA9">
        <w:rPr>
          <w:rFonts w:ascii="Times New Roman" w:hAnsi="Times New Roman"/>
          <w:szCs w:val="24"/>
        </w:rPr>
        <w:t>Client-based practice</w:t>
      </w:r>
    </w:p>
    <w:p w14:paraId="0AA81BEF" w14:textId="77777777" w:rsidR="00F12BA9" w:rsidRPr="00CB6565" w:rsidRDefault="00F12BA9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Physician-based practice</w:t>
      </w:r>
    </w:p>
    <w:p w14:paraId="6E446654" w14:textId="77777777" w:rsidR="00F12BA9" w:rsidRPr="00CB6565" w:rsidRDefault="00F12BA9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Evidence-based practice</w:t>
      </w:r>
    </w:p>
    <w:p w14:paraId="716C1AF4" w14:textId="77777777" w:rsidR="001C6756" w:rsidRDefault="00F12BA9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Provider-based practice</w:t>
      </w:r>
    </w:p>
    <w:p w14:paraId="78B759A3" w14:textId="07E5A8EA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F12BA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6D80F1B" w14:textId="158DE022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0DA70637" w14:textId="41E4613B" w:rsidR="008A6193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722DD83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4170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7DE2" w14:textId="1B4C9F25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2B5A59A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A8CE" w14:textId="3BFFC25B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95D7" w14:textId="53D89C9D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based care does not use information from research as the basis for making decisions.</w:t>
            </w:r>
          </w:p>
        </w:tc>
      </w:tr>
      <w:tr w:rsidR="008A6193" w:rsidRPr="00F0012D" w14:paraId="35749761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3491" w14:textId="4733092E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3245" w14:textId="37FD26A6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Physician-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based care does not use information from research as the basis for making decisions.</w:t>
            </w:r>
          </w:p>
        </w:tc>
      </w:tr>
      <w:tr w:rsidR="008A6193" w:rsidRPr="00F0012D" w14:paraId="553EF0E2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734D" w14:textId="291122BA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AFFA" w14:textId="6B3B9623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Evidence-based care uses information from research as the basis for making decisions.</w:t>
            </w:r>
          </w:p>
        </w:tc>
      </w:tr>
      <w:tr w:rsidR="008A6193" w:rsidRPr="00F0012D" w14:paraId="30BD30F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092E" w14:textId="44B24E6C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7C4B" w14:textId="35E8862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F12B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Provider-based care does not use information from research as the basis for making decisions.</w:t>
            </w:r>
          </w:p>
        </w:tc>
      </w:tr>
    </w:tbl>
    <w:p w14:paraId="0D0B940D" w14:textId="69240745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7804F9" w14:textId="66930C5D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Today’s nurses are often found in remote and often hostile areas, providing care for the sick and dying, working 12-hour shifts, being on call, and working rotating shift</w:t>
      </w:r>
      <w:r w:rsidR="009F421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. This is why nursing is universally known as which type of profession?</w:t>
      </w:r>
    </w:p>
    <w:p w14:paraId="2CD0DCFC" w14:textId="4E270966" w:rsidR="00A075AF" w:rsidRPr="00A7365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Altruistic</w:t>
      </w:r>
    </w:p>
    <w:p w14:paraId="63BA8AF5" w14:textId="3757EC56" w:rsidR="00A075AF" w:rsidRPr="00A7365B" w:rsidRDefault="00A075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Synergistic</w:t>
      </w:r>
    </w:p>
    <w:p w14:paraId="0671C9ED" w14:textId="36F84996" w:rsidR="00A075AF" w:rsidRPr="00A7365B" w:rsidRDefault="00A075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Optimistic</w:t>
      </w:r>
    </w:p>
    <w:p w14:paraId="17E94984" w14:textId="77777777" w:rsidR="001C6756" w:rsidRDefault="00A075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13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Pragmatic</w:t>
      </w:r>
    </w:p>
    <w:p w14:paraId="3FB10CA8" w14:textId="108DD33B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ANS: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5AF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14:paraId="4A059E7A" w14:textId="7EDC441A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4B8484D5" w14:textId="79E1FCDD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A3C2E74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56C0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C26" w14:textId="65821A7E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371A44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8784" w14:textId="5DCFE4C3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B879" w14:textId="4DDED17F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075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correct</w:t>
            </w:r>
            <w:r w:rsidR="000A70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A075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Nursing has been viewed universally as an altruistic profession composed of selfless individuals who place the lives and well-being of their clients above their personal safety.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8A6193" w:rsidRPr="00F0012D" w14:paraId="076F0C2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DA21" w14:textId="333C342B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6D9C" w14:textId="1802550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A075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Nursing is not viewed universally as a synergistic profession.</w:t>
            </w:r>
          </w:p>
        </w:tc>
      </w:tr>
      <w:tr w:rsidR="008A6193" w:rsidRPr="00F0012D" w14:paraId="70A8AB05" w14:textId="77777777" w:rsidTr="00A075AF">
        <w:trPr>
          <w:trHeight w:val="223"/>
        </w:trPr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603B" w14:textId="472510F4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DD75" w14:textId="3C0B8EA1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075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incorrect. Nursing is not viewed universally as an optimistic profession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0046562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A7EF" w14:textId="79CC9CF5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5E24" w14:textId="226B7AC0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A075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Nursing is not viewed universally as a pragmatic profession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44EAFD9C" w14:textId="458C29CB" w:rsidR="002A7614" w:rsidRDefault="002A7614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1C09DA" w14:textId="324E313D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D2AAA">
        <w:rPr>
          <w:rFonts w:ascii="Times New Roman" w:eastAsia="Times New Roman" w:hAnsi="Times New Roman" w:cs="Times New Roman"/>
          <w:color w:val="222222"/>
          <w:sz w:val="24"/>
          <w:szCs w:val="24"/>
        </w:rPr>
        <w:t>With Florence Nightingale’s radically new idea about a separate educational setting for nurses, the nursing profession took its first steps toward which of the following?</w:t>
      </w:r>
    </w:p>
    <w:p w14:paraId="6E052B6D" w14:textId="4AA071C9" w:rsidR="004D2AAA" w:rsidRPr="00F0012D" w:rsidRDefault="008B4358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4D2AAA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2AAA">
        <w:rPr>
          <w:rFonts w:ascii="Times New Roman" w:eastAsia="Times New Roman" w:hAnsi="Times New Roman" w:cs="Times New Roman"/>
          <w:color w:val="222222"/>
          <w:sz w:val="24"/>
          <w:szCs w:val="24"/>
        </w:rPr>
        <w:t>Autonomy</w:t>
      </w:r>
    </w:p>
    <w:p w14:paraId="575FE091" w14:textId="77777777" w:rsidR="004D2AAA" w:rsidRPr="00F0012D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Accountability</w:t>
      </w:r>
    </w:p>
    <w:p w14:paraId="14371124" w14:textId="77777777" w:rsidR="004D2AAA" w:rsidRPr="00F0012D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Precision</w:t>
      </w:r>
    </w:p>
    <w:p w14:paraId="412FA2A4" w14:textId="77777777" w:rsidR="001C6756" w:rsidRDefault="004D2AAA" w:rsidP="001C6756">
      <w:pPr>
        <w:shd w:val="clear" w:color="auto" w:fill="FFFFFF" w:themeFill="background1"/>
        <w:tabs>
          <w:tab w:val="left" w:pos="940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Specificity</w:t>
      </w:r>
    </w:p>
    <w:p w14:paraId="699D5506" w14:textId="2BED4295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253F87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14:paraId="6A102E4B" w14:textId="632D8BC9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649CC1FA" w14:textId="235C9A31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44464688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996B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4A3" w14:textId="4B3F3BA0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58B8C16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BBAB" w14:textId="0B880687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0159" w14:textId="094BC252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4D2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 nursing profession took its first steps toward autonomy of practice with Florence Nightingale’s radically new idea about a separate educational setting for nurses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67D021E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89C1" w14:textId="5D38ACB8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39D2" w14:textId="3A6A72D8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4D2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Nightingale’s radically new idea about a separate educational setting for nurses did not lead to accountability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1736327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0FE" w14:textId="58786F4B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81A3" w14:textId="1050DD70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4D2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Nightingale’s radically new idea about a separate educational setting for nurses did not lead to precision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3541B39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C245" w14:textId="38749763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1ED8" w14:textId="20C4A502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4D2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Nightingale’s radically new idea about a separate educational setting for nurses did not lead to specificity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3656B9AB" w14:textId="14E2F1B7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90BA89" w14:textId="7CC3C8BF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/>
          <w:sz w:val="24"/>
          <w:szCs w:val="24"/>
        </w:rPr>
        <w:t xml:space="preserve">If an advanced practice nurse is prepared to provide direct client care in primary care settings, focusing on health promotion, illness prevention, early diagnosis, and treatment of common health problems, </w:t>
      </w:r>
      <w:r w:rsidR="009F421F">
        <w:rPr>
          <w:rFonts w:ascii="Times New Roman" w:eastAsia="Times New Roman" w:hAnsi="Times New Roman"/>
          <w:sz w:val="24"/>
          <w:szCs w:val="24"/>
        </w:rPr>
        <w:t>this nurse</w:t>
      </w:r>
      <w:r w:rsidR="00EC54D0">
        <w:rPr>
          <w:rFonts w:ascii="Times New Roman" w:eastAsia="Times New Roman" w:hAnsi="Times New Roman"/>
          <w:sz w:val="24"/>
          <w:szCs w:val="24"/>
        </w:rPr>
        <w:t xml:space="preserve"> is acting in which advanced practice role?</w:t>
      </w:r>
    </w:p>
    <w:p w14:paraId="0047AAFA" w14:textId="0839FCCC" w:rsidR="00EC54D0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EC54D0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5876E0E8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639F04F0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3C14AEDB" w14:textId="77777777" w:rsidR="001C6756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6F76498F" w14:textId="48201C8B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14:paraId="60E37648" w14:textId="65587F0D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5E3886A4" w14:textId="442D7555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1D97B250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B114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5197" w14:textId="53DF3986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08710AD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7E0" w14:textId="7C6F1BEA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904F" w14:textId="4EC93EE9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Nurse practitioners are </w:t>
            </w:r>
            <w:r w:rsidR="00EC54D0">
              <w:rPr>
                <w:rFonts w:ascii="Times New Roman" w:eastAsia="Times New Roman" w:hAnsi="Times New Roman"/>
                <w:sz w:val="24"/>
                <w:szCs w:val="24"/>
              </w:rPr>
              <w:t>prepared to provide direct client care in primary care settings, focusing on health promotion, illness prevention, early diagnosis, and treatment of common health problems</w:t>
            </w:r>
          </w:p>
        </w:tc>
      </w:tr>
      <w:tr w:rsidR="008A6193" w:rsidRPr="00F0012D" w14:paraId="6990679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B439" w14:textId="16E870D0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0AE" w14:textId="1A08BDA9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Certified nurse midwives are not </w:t>
            </w:r>
            <w:r w:rsidR="00EC54D0">
              <w:rPr>
                <w:rFonts w:ascii="Times New Roman" w:eastAsia="Times New Roman" w:hAnsi="Times New Roman"/>
                <w:sz w:val="24"/>
                <w:szCs w:val="24"/>
              </w:rPr>
              <w:t>prepared to provide direct client care in primary care settings, focusing on health promotion, illness prevention, early diagnosis, and treatment of common health problems</w:t>
            </w:r>
            <w:r w:rsidR="009F42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6193" w:rsidRPr="00F0012D" w14:paraId="3CC7D055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1229" w14:textId="2802995F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C968" w14:textId="5C60ABAC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Clinical nurse specialists are not </w:t>
            </w:r>
            <w:r w:rsidR="00EC54D0">
              <w:rPr>
                <w:rFonts w:ascii="Times New Roman" w:eastAsia="Times New Roman" w:hAnsi="Times New Roman"/>
                <w:sz w:val="24"/>
                <w:szCs w:val="24"/>
              </w:rPr>
              <w:t>prepared to provide direct client care in primary care settings, focusing on health promotion, illness prevention, early diagnosis, and treatment of common health problems</w:t>
            </w:r>
            <w:r w:rsidR="009F42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6193" w:rsidRPr="00F0012D" w14:paraId="1E44ADD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07F" w14:textId="715799DA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CFEE" w14:textId="03A6D6EE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Case managers are not </w:t>
            </w:r>
            <w:r w:rsidR="00EC54D0">
              <w:rPr>
                <w:rFonts w:ascii="Times New Roman" w:eastAsia="Times New Roman" w:hAnsi="Times New Roman"/>
                <w:sz w:val="24"/>
                <w:szCs w:val="24"/>
              </w:rPr>
              <w:t>prepared to provide direct client care in primary care settings, focusing on health promotion, illness prevention, early diagnosis, and treatment of common health problems</w:t>
            </w:r>
            <w:r w:rsidR="009F42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53128261" w14:textId="30862D24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2C16BA" w14:textId="7DF9548C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focuses on the care of pregnant women before, during, and after the birth process, </w:t>
      </w:r>
      <w:r w:rsidR="009F421F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6093278D" w14:textId="33A3CA3E" w:rsidR="00EC54D0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EC54D0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08612F82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13683531" w14:textId="77777777" w:rsidR="00EC54D0" w:rsidRPr="007F3760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032FAA18" w14:textId="77777777" w:rsidR="001C6756" w:rsidRDefault="00EC54D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4524A6EE" w14:textId="12F3CA7E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EC54D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3EBB4E8E" w14:textId="0F0EF82F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0D8BF348" w14:textId="1EFB0956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326A76D3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29A5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5E59" w14:textId="35AE9FB3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4BA0D75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FA7A" w14:textId="4D8EED06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5BF" w14:textId="0EA36C8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Nurse practitioners do not focus on the care of pregnant women before, during, and after the birth process</w:t>
            </w:r>
          </w:p>
        </w:tc>
      </w:tr>
      <w:tr w:rsidR="008A6193" w:rsidRPr="00F0012D" w14:paraId="5201792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E772" w14:textId="23CB16C7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FF1E" w14:textId="3D716123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correct.</w:t>
            </w:r>
            <w:r w:rsidR="002513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Certified nurse midwives focus on the care of pregnant women before, during, and after the birth process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6635DC0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AE54" w14:textId="422BB344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530E" w14:textId="41A8460B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Clinical nurse specialists do not focus on the care of pregnant women before, during, and after the birth process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6F00144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C23D" w14:textId="227892E9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5EC" w14:textId="6F93F50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EC5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Case managers do not focus on the care of pregnant women before, during, and after the birth process</w:t>
            </w:r>
            <w:r w:rsidR="009F4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4B99056E" w14:textId="5E5B094A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7CE012" w14:textId="612D8727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is comfortable working in high-tech environments with seriously ill individuals and their families, </w:t>
      </w:r>
      <w:r w:rsidR="009F421F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223D1051" w14:textId="2D9285D7" w:rsidR="00904E23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904E23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1BA7B55D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0BE584A2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639AE14C" w14:textId="77777777" w:rsidR="001C6756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1FDD49A2" w14:textId="2DABF23B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0D751450" w14:textId="4C53CA1D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4474F8A0" w14:textId="1FA1D859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EEDB98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60B5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8CD4" w14:textId="07315D96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A031C0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CF10" w14:textId="7F27D352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34EE" w14:textId="19A6FEDB" w:rsidR="008A6193" w:rsidRPr="00904E23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62194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04E23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 w:rsidR="00D62194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904E23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Nurse practitioners are generally not comfortable working in high-tech environments with seriously ill individuals and their families.</w:t>
            </w:r>
          </w:p>
        </w:tc>
      </w:tr>
      <w:tr w:rsidR="008A6193" w:rsidRPr="00F0012D" w14:paraId="570F911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D6E" w14:textId="721FD69C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5D91" w14:textId="4F1BEF57" w:rsidR="008A6193" w:rsidRPr="00904E23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62194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Certified nurse midwives</w:t>
            </w:r>
            <w:r w:rsidR="00904E23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are generally not comfortable working in high-tech environments with seriously ill individuals and their families.</w:t>
            </w:r>
          </w:p>
        </w:tc>
      </w:tr>
      <w:tr w:rsidR="008A6193" w:rsidRPr="00F0012D" w14:paraId="14FF0613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B56" w14:textId="2112E69C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A9E5" w14:textId="5776FCEC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Certified nurse specialists are</w:t>
            </w:r>
            <w:r w:rsidR="00904E23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comfortable working in high-tech environments with seriously ill individuals and their families.</w:t>
            </w:r>
          </w:p>
        </w:tc>
      </w:tr>
      <w:tr w:rsidR="008A6193" w:rsidRPr="00F0012D" w14:paraId="299A511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F9C0" w14:textId="5B98D1A2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6C69" w14:textId="27D53384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Case managers</w:t>
            </w:r>
            <w:r w:rsidR="00904E23" w:rsidRP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are generally not comfortable working in high-tech environments with seriously ill individuals and their families.</w:t>
            </w:r>
          </w:p>
        </w:tc>
      </w:tr>
    </w:tbl>
    <w:p w14:paraId="3461D779" w14:textId="022C90CC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12DCC0" w14:textId="2AA6CC98" w:rsidR="0000457C" w:rsidRDefault="00C17C61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an advanced practice nurse functions to coordinate services for clients with high-risk or long-term health problems who require access to the full continuum of health-care services, </w:t>
      </w:r>
      <w:r w:rsidR="00D20879">
        <w:rPr>
          <w:rFonts w:ascii="Times New Roman" w:eastAsia="Times New Roman" w:hAnsi="Times New Roman" w:cs="Times New Roman"/>
          <w:color w:val="222222"/>
          <w:sz w:val="24"/>
          <w:szCs w:val="24"/>
        </w:rPr>
        <w:t>this nurse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acting in which advanced practice role?</w:t>
      </w:r>
    </w:p>
    <w:p w14:paraId="6BF054FA" w14:textId="6925505C" w:rsidR="00904E23" w:rsidRPr="007F3760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904E23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>Nurse practitioner</w:t>
      </w:r>
    </w:p>
    <w:p w14:paraId="7DF8D99A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Certified nurse midwife</w:t>
      </w:r>
    </w:p>
    <w:p w14:paraId="4EC0E09B" w14:textId="77777777" w:rsidR="00904E23" w:rsidRPr="007F3760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nurse specialist</w:t>
      </w:r>
    </w:p>
    <w:p w14:paraId="7A49E192" w14:textId="77777777" w:rsidR="001C6756" w:rsidRDefault="00904E2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 manager</w:t>
      </w:r>
    </w:p>
    <w:p w14:paraId="1F1AAE20" w14:textId="38788C96" w:rsidR="008A6193" w:rsidRPr="00F0012D" w:rsidRDefault="61665374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904E23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7AF35905" w14:textId="457D865D" w:rsidR="008A6193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61665374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1DF8BA61" w14:textId="1EF59956" w:rsidR="008A6193" w:rsidRPr="00F0012D" w:rsidRDefault="008A6193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904E23" w:rsidRPr="00F0012D" w14:paraId="3783959A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B198" w14:textId="7777777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F25E" w14:textId="0BE008E1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904E23" w:rsidRPr="00F0012D" w14:paraId="5C36F52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C770" w14:textId="35E2F051" w:rsidR="008A6193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F6CB" w14:textId="7BB0ABE2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904E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Nurse practitioners do not 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function to coordinate services for clients with high-risk or long-term health problems who require access to the full continuum of health-care services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904E23" w:rsidRPr="00F0012D" w14:paraId="32D1930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1F19" w14:textId="0E1F947B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3171" w14:textId="43BEFCEE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Certified nurse midwives do not function to coordinate services for clients with high-risk or long-term health problems who require access to the full continuum of health-care services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904E23" w:rsidRPr="00F0012D" w14:paraId="49C27E4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7053" w14:textId="65DF9730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922" w14:textId="10FA0BCF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Clinical nurse specialists do not function to coordinate services for clients with high-risk or long-term health problems who require access to the full continuum of health-care services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904E23" w:rsidRPr="00F0012D" w14:paraId="6A995CBF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6A2" w14:textId="25B064F2" w:rsidR="008A6193" w:rsidRPr="00F0012D" w:rsidRDefault="00253F87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61665374"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94F" w14:textId="63A3B367" w:rsidR="008A6193" w:rsidRPr="00F0012D" w:rsidRDefault="61665374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</w:t>
            </w:r>
            <w:r w:rsidR="00B15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Case managers function to coordinate services for clients with high-risk or long-term health problems who require access to the full continuum of health-care services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1FC39945" w14:textId="271DCA72" w:rsidR="008A6193" w:rsidRDefault="008A6193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0DB1E1" w14:textId="5C03AC7F" w:rsidR="0000457C" w:rsidRDefault="00B15D20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r w:rsidR="00C84296">
        <w:rPr>
          <w:rFonts w:ascii="Times New Roman" w:eastAsia="Times New Roman" w:hAnsi="Times New Roman" w:cs="Times New Roman"/>
          <w:color w:val="222222"/>
          <w:sz w:val="24"/>
          <w:szCs w:val="24"/>
        </w:rPr>
        <w:t>If a nurse taking action to perform the activities that promote patient care, this nurse is acting with which of the following?</w:t>
      </w:r>
    </w:p>
    <w:p w14:paraId="52938F96" w14:textId="5788CFA8" w:rsidR="00C84296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C842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Power</w:t>
      </w:r>
    </w:p>
    <w:p w14:paraId="01F843D0" w14:textId="77777777" w:rsidR="00C8429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Control</w:t>
      </w:r>
    </w:p>
    <w:p w14:paraId="2C4E3FA1" w14:textId="77777777" w:rsidR="00C8429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Authority</w:t>
      </w:r>
    </w:p>
    <w:p w14:paraId="134656B0" w14:textId="77777777" w:rsidR="001C675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Empowerment</w:t>
      </w:r>
    </w:p>
    <w:p w14:paraId="6030E374" w14:textId="03B63774" w:rsidR="008C48AF" w:rsidRPr="00F0012D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4E92B886" w14:textId="7B9870BA" w:rsidR="008C48AF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8C48AF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169AE777" w14:textId="77777777" w:rsidR="00C84296" w:rsidRDefault="00C84296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C84296" w:rsidRPr="00F0012D" w14:paraId="7E258AC6" w14:textId="77777777" w:rsidTr="008C48AF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F5BC" w14:textId="77777777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FE38" w14:textId="2CC15ADC" w:rsidR="00C84296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C84296" w:rsidRPr="00F0012D" w14:paraId="652BDA1A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C55F" w14:textId="5E2A3342" w:rsidR="00C84296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6F4F" w14:textId="7D8E2E51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Power is best defined as the ability or capacity to exert influence over another person or group of persons.</w:t>
            </w:r>
          </w:p>
        </w:tc>
      </w:tr>
      <w:tr w:rsidR="00C84296" w:rsidRPr="00F0012D" w14:paraId="0E06DABA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09D1" w14:textId="77777777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86DE" w14:textId="1A2660E5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Control is associated with power and authority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C84296" w:rsidRPr="00F0012D" w14:paraId="45BB6891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D083" w14:textId="77777777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3F" w14:textId="4D5FE8F0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Authority is associated with power and control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C84296" w:rsidRPr="00F0012D" w14:paraId="42FA2DCD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63DC" w14:textId="77777777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B8F3" w14:textId="73781E6B" w:rsidR="00C84296" w:rsidRPr="00F0012D" w:rsidRDefault="00C84296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Empowerment helps the nurse to take action and perform those activities that promote patient care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54435DAF" w14:textId="228D6B6E" w:rsidR="008C48AF" w:rsidRDefault="008C48AF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41785D" w14:textId="13FD76B5" w:rsidR="0000457C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r w:rsidR="00F44CB5">
        <w:rPr>
          <w:rFonts w:ascii="Times New Roman" w:eastAsia="Times New Roman" w:hAnsi="Times New Roman" w:cs="Times New Roman"/>
          <w:color w:val="222222"/>
          <w:sz w:val="24"/>
          <w:szCs w:val="24"/>
        </w:rPr>
        <w:t>Although the client likely would prefer to avoid taking medications, tolerating uncomfortable treatments, and participating in demanding activities, he or she cooperates because the nurse has a good relationship with the client; this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an example of which type of power?</w:t>
      </w:r>
    </w:p>
    <w:p w14:paraId="6F8B7AE0" w14:textId="36935200" w:rsidR="008C48AF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8C48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54F5DA49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76C4068C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015084BB" w14:textId="77777777" w:rsidR="001C6756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3AA204C2" w14:textId="007A1245" w:rsidR="008C48AF" w:rsidRPr="00F0012D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14:paraId="749D48B6" w14:textId="222992B2" w:rsidR="008C48AF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8C48AF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26B87E80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C48AF" w:rsidRPr="00F0012D" w14:paraId="0265F0A9" w14:textId="77777777" w:rsidTr="008C48AF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B817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F7B0" w14:textId="10C76977" w:rsidR="008C48AF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C48AF" w:rsidRPr="00F0012D" w14:paraId="68065756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2F15" w14:textId="13FD5108" w:rsidR="008C48AF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E823" w14:textId="7793CB7B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client who would prefer to avoid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taking medications, tolerating uncomfortable treatments, and participating in demanding activities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yet cooperates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because the nurse has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good relationship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with him or her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an example of referent power.</w:t>
            </w:r>
          </w:p>
        </w:tc>
      </w:tr>
      <w:tr w:rsidR="008C48AF" w:rsidRPr="00F0012D" w14:paraId="011B8570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692A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51D1" w14:textId="7BF21D19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 client who would prefer to avoid taking medications, tolerating uncomfortable treatments, and participating in demanding activities yet cooperates because the nurse has a good relationship with him or her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not an example of expert power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C48AF" w:rsidRPr="00F0012D" w14:paraId="31B38E9E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CA3E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7AFA" w14:textId="12534C2F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client who would prefer to avoid taking medications, tolerating uncomfortable treatments, and participating in demanding activities yet cooperates because the nurse has a good relationship with him or her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 not an example of coercive power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C48AF" w:rsidRPr="00F0012D" w14:paraId="39AD6DB7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119F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F2E0" w14:textId="775D955F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client who would prefer to avoid taking medications, tolerating uncomfortable treatments, and participating in demanding activities yet cooperates because the nurse has a good relationship with him or her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 not an example of legitimate power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5DDA9CA6" w14:textId="4DC3DBCA" w:rsidR="008C48AF" w:rsidRDefault="008C48AF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0CE8E5" w14:textId="781A6284" w:rsidR="0000457C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8B435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demonstrating their knowledge of the client’s condition, recent laboratory tests, and other elements that are vital to the client’s recovery, nurses demonstrate which type of power?</w:t>
      </w:r>
    </w:p>
    <w:p w14:paraId="5A867F09" w14:textId="4CBD880A" w:rsidR="008C48AF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8C48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74C45B47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2BEE98EC" w14:textId="77777777" w:rsidR="008C48AF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7C148F47" w14:textId="77777777" w:rsidR="001C6756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760EAA59" w14:textId="661B8C39" w:rsidR="008C48AF" w:rsidRPr="00F0012D" w:rsidRDefault="008C48AF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2BAA1D2E" w14:textId="2FED8BB5" w:rsidR="008C48AF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8C48AF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62E49400" w14:textId="68200250" w:rsidR="008C48AF" w:rsidRDefault="008C48AF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C48AF" w:rsidRPr="00F0012D" w14:paraId="02DF6968" w14:textId="77777777" w:rsidTr="008C48AF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55F3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0E0A" w14:textId="4D25AEE8" w:rsidR="008C48AF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C48AF" w:rsidRPr="00F0012D" w14:paraId="7536A78A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711B" w14:textId="27424E27" w:rsidR="008C48AF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E6BD" w14:textId="7DB77016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By demonstrating their knowledge of the client’s condition, recent laboratory tests, and other elements that are vital to the client’s recovery, nurses do not demonstrate referent power.</w:t>
            </w:r>
          </w:p>
        </w:tc>
      </w:tr>
      <w:tr w:rsidR="008C48AF" w:rsidRPr="00F0012D" w14:paraId="570A7CAB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52E4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D51C" w14:textId="1440F4F9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By demonstrating their knowledge of the client’s condition, recent laboratory tests, and other elements that are vital to the client’s recovery, nurses demonstrate expert power.</w:t>
            </w:r>
          </w:p>
        </w:tc>
      </w:tr>
      <w:tr w:rsidR="008C48AF" w:rsidRPr="00F0012D" w14:paraId="5D522F09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A2BB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CE61" w14:textId="52718951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061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By demonstrating their knowledge of the client’s condition, recent laboratory tests, and other elements that are vital to the client’s recovery, nurses do not demonstrate coercive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power</w:t>
            </w:r>
            <w:r w:rsidR="00D061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C48AF" w:rsidRPr="00F0012D" w14:paraId="26E9FDD2" w14:textId="77777777" w:rsidTr="008C48AF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5745" w14:textId="77777777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B43B" w14:textId="487D5A9A" w:rsidR="008C48AF" w:rsidRPr="00F0012D" w:rsidRDefault="008C48AF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061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By demonstrating their knowledge of the client’s condition, recent laboratory tests, and other elements that are vital to the client’s recovery, nurses do not demonstrate legitimate power.</w:t>
            </w:r>
          </w:p>
        </w:tc>
      </w:tr>
    </w:tbl>
    <w:p w14:paraId="2F05A908" w14:textId="240AD464" w:rsidR="008C48AF" w:rsidRDefault="008C48AF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069423" w14:textId="3C6F6815" w:rsidR="0000457C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12. If a nurse employs the underlying principles in the process of behavior modification, the nurse is utilizing which type of power?</w:t>
      </w:r>
    </w:p>
    <w:p w14:paraId="55645A23" w14:textId="1E18D0C2" w:rsidR="00D0617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061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05E2E5D5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6C97CC2E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3E2FE7D1" w14:textId="77777777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Power of rewards</w:t>
      </w:r>
    </w:p>
    <w:p w14:paraId="2053481A" w14:textId="49DF5886" w:rsidR="00D0617B" w:rsidRPr="00F0012D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3601C81D" w14:textId="47157ED0" w:rsidR="00D0617B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D0617B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502E6E88" w14:textId="6C7316B3" w:rsidR="00D0617B" w:rsidRDefault="00D0617B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D0617B" w:rsidRPr="00F0012D" w14:paraId="41CD7264" w14:textId="77777777" w:rsidTr="00ED16C2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2B63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6D00" w14:textId="39B3C85B" w:rsidR="00D0617B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D0617B" w:rsidRPr="00F0012D" w14:paraId="48539095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348F" w14:textId="35BCECBC" w:rsidR="00D0617B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F756" w14:textId="68ADCC4E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If a nurse employs the underlying principles in the process of behavior modification, the nurse is not utilizing referent power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D0617B" w:rsidRPr="00F0012D" w14:paraId="77C42179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908D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4B2" w14:textId="6E83AB0B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If a nurse employs the underlying principles in the process of behavior modification, the nurse is not utilizing expert power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D0617B" w:rsidRPr="00F0012D" w14:paraId="71798465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23BB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91AE" w14:textId="69CED008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If a nurse employs the underlying principles in the process of behavior modification, the nurse is not utilizing coercive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power.</w:t>
            </w:r>
          </w:p>
        </w:tc>
      </w:tr>
      <w:tr w:rsidR="00D0617B" w:rsidRPr="00F0012D" w14:paraId="697ABB1F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FBC5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FC1" w14:textId="2955222D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If a nurse employs the underlying principles in the process of behavior modification, the nurse is utilizing power of rewards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163AC4F2" w14:textId="612648BB" w:rsidR="00D0617B" w:rsidRDefault="00D0617B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AA3F3E" w14:textId="18F8C479" w:rsidR="0000457C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13. If a nurse uses which type of power, it can destroy therapeutic and personal relationships, and it can also be considered unethical and even illegal in certain situations?</w:t>
      </w:r>
    </w:p>
    <w:p w14:paraId="164B007D" w14:textId="390D763F" w:rsidR="00D0617B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061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565E7ACC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0199D794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1112E226" w14:textId="77777777" w:rsidR="001C6756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Power of rewards</w:t>
      </w:r>
    </w:p>
    <w:p w14:paraId="31733E5E" w14:textId="1853EE9D" w:rsidR="00D0617B" w:rsidRPr="00F0012D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D2C6787" w14:textId="1EAEC629" w:rsidR="00D0617B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D0617B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5F4BA287" w14:textId="77777777" w:rsidR="00D0617B" w:rsidRDefault="00D0617B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D0617B" w:rsidRPr="00F0012D" w14:paraId="67B5DCD1" w14:textId="77777777" w:rsidTr="00ED16C2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C6E9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98EE" w14:textId="411A2F3D" w:rsidR="00D0617B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D0617B" w:rsidRPr="00F0012D" w14:paraId="2CF372FF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2F98" w14:textId="2BD2B579" w:rsidR="00D0617B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A2BF" w14:textId="76F38541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Referent power does not destroy therapeutic and personal relationships and is not considered unethical or illegal.</w:t>
            </w:r>
          </w:p>
        </w:tc>
      </w:tr>
      <w:tr w:rsidR="00D0617B" w:rsidRPr="00F0012D" w14:paraId="172601B5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72E9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190E" w14:textId="441DD4C3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Expert power does not destroy therapeutic and personal relationships and is not considered unethical or illegal.</w:t>
            </w:r>
          </w:p>
        </w:tc>
      </w:tr>
      <w:tr w:rsidR="00D0617B" w:rsidRPr="00F0012D" w14:paraId="12B58A67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4B81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6A07" w14:textId="3E0FC4E8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If a nurse uses coercive power, it can destroy therapeutic and personal relationships, and it can also be considered unethical and even illegal in certain situations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D0617B" w:rsidRPr="00F0012D" w14:paraId="67611191" w14:textId="77777777" w:rsidTr="00ED16C2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4E8F" w14:textId="77777777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A62E" w14:textId="395B54B4" w:rsidR="00D0617B" w:rsidRPr="00F0012D" w:rsidRDefault="00D0617B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Power of rewards does not destroy therapeutic and personal relationships and is not considered unethical or illegal.</w:t>
            </w:r>
          </w:p>
        </w:tc>
      </w:tr>
    </w:tbl>
    <w:p w14:paraId="2A05A00F" w14:textId="34DA3146" w:rsidR="00DA19CA" w:rsidRDefault="00DA19CA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5B5536" w14:textId="1A961D71" w:rsidR="0000457C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14. Nursing decisions made about client care can come only from individuals who have which source of power?</w:t>
      </w:r>
    </w:p>
    <w:p w14:paraId="6D746FF1" w14:textId="547E2B92" w:rsidR="00DA19CA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Referent power</w:t>
      </w:r>
    </w:p>
    <w:p w14:paraId="26F76FB5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Expert power</w:t>
      </w:r>
    </w:p>
    <w:p w14:paraId="7D852FAB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Coercive power</w:t>
      </w:r>
    </w:p>
    <w:p w14:paraId="22691F38" w14:textId="77777777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Legitimate power</w:t>
      </w:r>
    </w:p>
    <w:p w14:paraId="1BE16B8B" w14:textId="66F5C005" w:rsidR="00DA19CA" w:rsidRPr="00F0012D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31E775CF" w14:textId="31F4C925" w:rsidR="00DA19CA" w:rsidRPr="00F0012D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DA19CA"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616905BA" w14:textId="474C90E5" w:rsidR="00DA19CA" w:rsidRDefault="00DA19CA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413"/>
      </w:tblGrid>
      <w:tr w:rsidR="00DA19CA" w:rsidRPr="00F0012D" w14:paraId="5D306EF1" w14:textId="77777777" w:rsidTr="00DA19CA">
        <w:trPr>
          <w:trHeight w:val="297"/>
        </w:trPr>
        <w:tc>
          <w:tcPr>
            <w:tcW w:w="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4199" w14:textId="77777777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8CF6" w14:textId="24930B62" w:rsidR="00DA19CA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DA19CA" w:rsidRPr="00F0012D" w14:paraId="2F88E17F" w14:textId="77777777" w:rsidTr="00DA19CA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E885" w14:textId="4D88C03E" w:rsidR="00DA19CA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0F68" w14:textId="18F41CFA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Referent power does not allow nursing decisions to be made about client care</w:t>
            </w:r>
          </w:p>
        </w:tc>
      </w:tr>
      <w:tr w:rsidR="00DA19CA" w:rsidRPr="00F0012D" w14:paraId="407A2DAA" w14:textId="77777777" w:rsidTr="00DA19CA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A160" w14:textId="77777777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AA5A" w14:textId="5ED7F944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Expert power does not allow nursing decisions to be made about client care</w:t>
            </w:r>
          </w:p>
        </w:tc>
      </w:tr>
      <w:tr w:rsidR="00DA19CA" w:rsidRPr="00F0012D" w14:paraId="30FC8159" w14:textId="77777777" w:rsidTr="00DA19CA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AD0C" w14:textId="77777777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7A7B" w14:textId="7E01D7BD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Coercive power does not allow nursing decisions to be made about client care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DA19CA" w:rsidRPr="00F0012D" w14:paraId="741DAC16" w14:textId="77777777" w:rsidTr="00DA19CA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03CE" w14:textId="77777777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D2D2" w14:textId="5C386176" w:rsidR="00DA19CA" w:rsidRPr="00F0012D" w:rsidRDefault="00DA19CA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Nursing decisions made about client care can come from </w:t>
            </w:r>
            <w:r w:rsidR="00D208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only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individuals who have legitimate power.</w:t>
            </w:r>
          </w:p>
        </w:tc>
      </w:tr>
    </w:tbl>
    <w:p w14:paraId="5F5F8572" w14:textId="3C8A008A" w:rsidR="00DA19CA" w:rsidRDefault="00DA19CA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B3FB4C" w14:textId="0BF43678" w:rsidR="0000457C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15. The first, and certainly the most important, way in which nurses can gain power in all areas is through which action?</w:t>
      </w:r>
    </w:p>
    <w:p w14:paraId="6DAEA681" w14:textId="075A7455" w:rsidR="00DA19CA" w:rsidRDefault="008B4358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Professional unity</w:t>
      </w:r>
    </w:p>
    <w:p w14:paraId="60369A13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Political activity</w:t>
      </w:r>
    </w:p>
    <w:p w14:paraId="29C1A471" w14:textId="77777777" w:rsidR="00DA19CA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Accountability and professionalism</w:t>
      </w:r>
    </w:p>
    <w:p w14:paraId="56750766" w14:textId="77777777" w:rsidR="001C6756" w:rsidRDefault="00DA19CA" w:rsidP="001C6756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Networking</w:t>
      </w:r>
    </w:p>
    <w:p w14:paraId="1312A281" w14:textId="7CD4687D" w:rsidR="00DA19CA" w:rsidRDefault="00DA19CA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ANS: 1</w:t>
      </w:r>
    </w:p>
    <w:p w14:paraId="12DDEC1C" w14:textId="16D55767" w:rsidR="00DA19CA" w:rsidRDefault="008B4358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DA1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2E1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</w:p>
    <w:p w14:paraId="2EDE67A8" w14:textId="253B618A" w:rsidR="00AE1221" w:rsidRDefault="00AE1221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413"/>
      </w:tblGrid>
      <w:tr w:rsidR="00AE1221" w:rsidRPr="00F0012D" w14:paraId="5F18782F" w14:textId="77777777" w:rsidTr="00ED16C2">
        <w:trPr>
          <w:trHeight w:val="297"/>
        </w:trPr>
        <w:tc>
          <w:tcPr>
            <w:tcW w:w="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6BCC" w14:textId="4F084B43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60D5" w14:textId="3828685F" w:rsidR="00AE1221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AE1221" w:rsidRPr="00F0012D" w14:paraId="0373B80C" w14:textId="77777777" w:rsidTr="00ED16C2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94BE" w14:textId="1243E9D6" w:rsidR="00AE1221" w:rsidRPr="00F0012D" w:rsidRDefault="008B4358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1105" w14:textId="49B5ACA4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 first, and certainly the most important, way in which nurses can gain power in all areas is through professional unity.</w:t>
            </w:r>
          </w:p>
        </w:tc>
      </w:tr>
      <w:tr w:rsidR="00AE1221" w:rsidRPr="00F0012D" w14:paraId="73FA4557" w14:textId="77777777" w:rsidTr="00ED16C2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65ED" w14:textId="77777777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E61B" w14:textId="4952FFD8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Political activity is not the most important way in which nurses can gain power in all areas.</w:t>
            </w:r>
          </w:p>
        </w:tc>
      </w:tr>
      <w:tr w:rsidR="00AE1221" w:rsidRPr="00F0012D" w14:paraId="68039088" w14:textId="77777777" w:rsidTr="00ED16C2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08E6" w14:textId="77777777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47C8" w14:textId="79FFC0C2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Accountability and professionalism </w:t>
            </w:r>
            <w:r w:rsidR="00424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not the most important way in which nurses can gain power in all areas.</w:t>
            </w:r>
          </w:p>
        </w:tc>
      </w:tr>
      <w:tr w:rsidR="00AE1221" w:rsidRPr="00F0012D" w14:paraId="3A655401" w14:textId="77777777" w:rsidTr="00ED16C2">
        <w:trPr>
          <w:trHeight w:val="579"/>
        </w:trPr>
        <w:tc>
          <w:tcPr>
            <w:tcW w:w="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992E" w14:textId="77777777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6982" w14:textId="30CB47E7" w:rsidR="00AE1221" w:rsidRPr="00F0012D" w:rsidRDefault="00AE1221" w:rsidP="001C67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correct. Ne</w:t>
            </w:r>
            <w:r w:rsidR="00E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working is not the most important way in which nurses can gain power in all areas.</w:t>
            </w:r>
          </w:p>
        </w:tc>
      </w:tr>
    </w:tbl>
    <w:p w14:paraId="7219A5E0" w14:textId="77777777" w:rsidR="00AE1221" w:rsidRPr="00F0012D" w:rsidRDefault="00AE1221" w:rsidP="001C67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AE1221" w:rsidRPr="00F001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04AA" w14:textId="77777777" w:rsidR="003966EB" w:rsidRDefault="003966EB" w:rsidP="005265D8">
      <w:pPr>
        <w:spacing w:after="0" w:line="240" w:lineRule="auto"/>
      </w:pPr>
      <w:r>
        <w:separator/>
      </w:r>
    </w:p>
  </w:endnote>
  <w:endnote w:type="continuationSeparator" w:id="0">
    <w:p w14:paraId="7036805E" w14:textId="77777777" w:rsidR="003966EB" w:rsidRDefault="003966EB" w:rsidP="005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65F4" w14:textId="77777777" w:rsidR="003966EB" w:rsidRDefault="003966EB" w:rsidP="005265D8">
      <w:pPr>
        <w:spacing w:after="0" w:line="240" w:lineRule="auto"/>
      </w:pPr>
      <w:r>
        <w:separator/>
      </w:r>
    </w:p>
  </w:footnote>
  <w:footnote w:type="continuationSeparator" w:id="0">
    <w:p w14:paraId="71940E26" w14:textId="77777777" w:rsidR="003966EB" w:rsidRDefault="003966EB" w:rsidP="0052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60EA" w14:textId="77777777" w:rsidR="00ED16C2" w:rsidRPr="005265D8" w:rsidRDefault="00ED16C2" w:rsidP="005265D8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5265D8">
      <w:rPr>
        <w:rFonts w:ascii="Times New Roman" w:eastAsia="Calibri" w:hAnsi="Times New Roman" w:cs="Times New Roman"/>
        <w:sz w:val="24"/>
        <w:szCs w:val="24"/>
      </w:rPr>
      <w:t>Catalano</w:t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sdt>
      <w:sdtPr>
        <w:rPr>
          <w:rFonts w:ascii="Times New Roman" w:eastAsia="Calibri" w:hAnsi="Times New Roman" w:cs="Times New Roman"/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5265D8">
          <w:rPr>
            <w:rFonts w:ascii="Times New Roman" w:eastAsia="Calibri" w:hAnsi="Times New Roman" w:cs="Times New Roman"/>
            <w:sz w:val="24"/>
            <w:szCs w:val="24"/>
          </w:rPr>
          <w:t xml:space="preserve">Page </w: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begin"/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instrText xml:space="preserve"> PAGE </w:instrTex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separate"/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t>1</w: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end"/>
        </w:r>
        <w:r w:rsidRPr="005265D8">
          <w:rPr>
            <w:rFonts w:ascii="Times New Roman" w:eastAsia="Calibri" w:hAnsi="Times New Roman" w:cs="Times New Roman"/>
            <w:sz w:val="24"/>
            <w:szCs w:val="24"/>
          </w:rPr>
          <w:t xml:space="preserve"> of </w: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begin"/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instrText xml:space="preserve"> NUMPAGES  </w:instrTex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separate"/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t>3</w:t>
        </w:r>
        <w:r w:rsidRPr="005265D8">
          <w:rPr>
            <w:rFonts w:ascii="Times New Roman" w:eastAsia="Calibri" w:hAnsi="Times New Roman" w:cs="Times New Roman"/>
            <w:b/>
            <w:sz w:val="24"/>
            <w:szCs w:val="24"/>
          </w:rPr>
          <w:fldChar w:fldCharType="end"/>
        </w:r>
      </w:sdtContent>
    </w:sdt>
  </w:p>
  <w:p w14:paraId="3356C8A8" w14:textId="6E9E9114" w:rsidR="001C6756" w:rsidRDefault="00ED16C2" w:rsidP="005265D8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5265D8">
      <w:rPr>
        <w:rFonts w:ascii="Times New Roman" w:eastAsia="Calibri" w:hAnsi="Times New Roman" w:cs="Times New Roman"/>
        <w:sz w:val="24"/>
        <w:szCs w:val="24"/>
      </w:rPr>
      <w:t>Nursing Now 8e</w:t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Pr="005265D8">
      <w:rPr>
        <w:rFonts w:ascii="Times New Roman" w:eastAsia="Calibri" w:hAnsi="Times New Roman" w:cs="Times New Roman"/>
        <w:sz w:val="24"/>
        <w:szCs w:val="24"/>
      </w:rPr>
      <w:tab/>
    </w:r>
    <w:r w:rsidR="00106037">
      <w:rPr>
        <w:rFonts w:ascii="Times New Roman" w:eastAsia="Calibri" w:hAnsi="Times New Roman" w:cs="Times New Roman"/>
        <w:sz w:val="24"/>
        <w:szCs w:val="24"/>
      </w:rPr>
      <w:t xml:space="preserve"> </w:t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  <w:t>TB</w:t>
    </w:r>
    <w:r>
      <w:rPr>
        <w:rFonts w:ascii="Times New Roman" w:eastAsia="Calibri" w:hAnsi="Times New Roman" w:cs="Times New Roman"/>
        <w:sz w:val="24"/>
        <w:szCs w:val="24"/>
      </w:rPr>
      <w:tab/>
    </w:r>
  </w:p>
  <w:p w14:paraId="1B6B08C4" w14:textId="7FDBEE6D" w:rsidR="00ED16C2" w:rsidRDefault="00ED1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2A7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55C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32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2B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0C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3EA"/>
    <w:multiLevelType w:val="hybridMultilevel"/>
    <w:tmpl w:val="D9D0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494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7E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7DE8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CB0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9C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0FAD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C68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5BE3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3929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0B4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564F5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65D2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8DB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663A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4A95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71A90"/>
    <w:multiLevelType w:val="hybridMultilevel"/>
    <w:tmpl w:val="605A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3C1F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346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B51B9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63A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A1F8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26A5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4F6C"/>
    <w:multiLevelType w:val="hybridMultilevel"/>
    <w:tmpl w:val="57584D12"/>
    <w:lvl w:ilvl="0" w:tplc="19902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580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6"/>
  </w:num>
  <w:num w:numId="5">
    <w:abstractNumId w:val="24"/>
  </w:num>
  <w:num w:numId="6">
    <w:abstractNumId w:val="29"/>
  </w:num>
  <w:num w:numId="7">
    <w:abstractNumId w:val="22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15"/>
  </w:num>
  <w:num w:numId="23">
    <w:abstractNumId w:val="27"/>
  </w:num>
  <w:num w:numId="24">
    <w:abstractNumId w:val="3"/>
  </w:num>
  <w:num w:numId="25">
    <w:abstractNumId w:val="25"/>
  </w:num>
  <w:num w:numId="26">
    <w:abstractNumId w:val="26"/>
  </w:num>
  <w:num w:numId="27">
    <w:abstractNumId w:val="19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2E"/>
    <w:rsid w:val="0000457C"/>
    <w:rsid w:val="000A04E4"/>
    <w:rsid w:val="000A70D0"/>
    <w:rsid w:val="000B1FE9"/>
    <w:rsid w:val="00106037"/>
    <w:rsid w:val="0015277C"/>
    <w:rsid w:val="00176F53"/>
    <w:rsid w:val="00192E8E"/>
    <w:rsid w:val="00194C6D"/>
    <w:rsid w:val="001A2B0F"/>
    <w:rsid w:val="001C6756"/>
    <w:rsid w:val="001D6B3F"/>
    <w:rsid w:val="001E1329"/>
    <w:rsid w:val="001E1859"/>
    <w:rsid w:val="002105F9"/>
    <w:rsid w:val="002513D3"/>
    <w:rsid w:val="00251753"/>
    <w:rsid w:val="00253F87"/>
    <w:rsid w:val="002724E4"/>
    <w:rsid w:val="00275917"/>
    <w:rsid w:val="002A7614"/>
    <w:rsid w:val="003336B0"/>
    <w:rsid w:val="00384BE4"/>
    <w:rsid w:val="0039512E"/>
    <w:rsid w:val="003966EB"/>
    <w:rsid w:val="003E2C72"/>
    <w:rsid w:val="003E3310"/>
    <w:rsid w:val="004075AC"/>
    <w:rsid w:val="004126CC"/>
    <w:rsid w:val="004242DA"/>
    <w:rsid w:val="00466C15"/>
    <w:rsid w:val="004C32FF"/>
    <w:rsid w:val="004D2AAA"/>
    <w:rsid w:val="004D6BBC"/>
    <w:rsid w:val="004F42BE"/>
    <w:rsid w:val="004F4A43"/>
    <w:rsid w:val="00515E53"/>
    <w:rsid w:val="005230A0"/>
    <w:rsid w:val="005265D8"/>
    <w:rsid w:val="00546B5E"/>
    <w:rsid w:val="00571737"/>
    <w:rsid w:val="00591A8C"/>
    <w:rsid w:val="006064BA"/>
    <w:rsid w:val="006940E2"/>
    <w:rsid w:val="00694C9B"/>
    <w:rsid w:val="006A54C2"/>
    <w:rsid w:val="006F0486"/>
    <w:rsid w:val="006F4F72"/>
    <w:rsid w:val="00705ED7"/>
    <w:rsid w:val="00734166"/>
    <w:rsid w:val="0074752A"/>
    <w:rsid w:val="00760B7F"/>
    <w:rsid w:val="007700E0"/>
    <w:rsid w:val="007828BA"/>
    <w:rsid w:val="00794E4C"/>
    <w:rsid w:val="007A48B6"/>
    <w:rsid w:val="007F3760"/>
    <w:rsid w:val="008010DD"/>
    <w:rsid w:val="00814A76"/>
    <w:rsid w:val="00830898"/>
    <w:rsid w:val="008449EA"/>
    <w:rsid w:val="0087274B"/>
    <w:rsid w:val="0089390E"/>
    <w:rsid w:val="008A6193"/>
    <w:rsid w:val="008B4358"/>
    <w:rsid w:val="008B56E9"/>
    <w:rsid w:val="008C48AF"/>
    <w:rsid w:val="008D425A"/>
    <w:rsid w:val="008E6F7C"/>
    <w:rsid w:val="0090361F"/>
    <w:rsid w:val="00904E23"/>
    <w:rsid w:val="0092091C"/>
    <w:rsid w:val="009211C7"/>
    <w:rsid w:val="009227C5"/>
    <w:rsid w:val="00930E7D"/>
    <w:rsid w:val="00940953"/>
    <w:rsid w:val="00973199"/>
    <w:rsid w:val="009B0068"/>
    <w:rsid w:val="009B08EA"/>
    <w:rsid w:val="009B3FFC"/>
    <w:rsid w:val="009F421F"/>
    <w:rsid w:val="00A075AF"/>
    <w:rsid w:val="00A16CBF"/>
    <w:rsid w:val="00A453F8"/>
    <w:rsid w:val="00A518DF"/>
    <w:rsid w:val="00A7365B"/>
    <w:rsid w:val="00A93573"/>
    <w:rsid w:val="00A967AD"/>
    <w:rsid w:val="00AE08E8"/>
    <w:rsid w:val="00AE1221"/>
    <w:rsid w:val="00B10F4A"/>
    <w:rsid w:val="00B15D20"/>
    <w:rsid w:val="00B164D2"/>
    <w:rsid w:val="00B63CE5"/>
    <w:rsid w:val="00BD3E7A"/>
    <w:rsid w:val="00BE6DDB"/>
    <w:rsid w:val="00BF058F"/>
    <w:rsid w:val="00C146A9"/>
    <w:rsid w:val="00C17C61"/>
    <w:rsid w:val="00C26CCB"/>
    <w:rsid w:val="00C45FCC"/>
    <w:rsid w:val="00C53C32"/>
    <w:rsid w:val="00C679F3"/>
    <w:rsid w:val="00C77BF1"/>
    <w:rsid w:val="00C84296"/>
    <w:rsid w:val="00C872BB"/>
    <w:rsid w:val="00C97F2D"/>
    <w:rsid w:val="00CB6565"/>
    <w:rsid w:val="00D0617B"/>
    <w:rsid w:val="00D20007"/>
    <w:rsid w:val="00D20879"/>
    <w:rsid w:val="00D34CA5"/>
    <w:rsid w:val="00D542E1"/>
    <w:rsid w:val="00D5459D"/>
    <w:rsid w:val="00D62194"/>
    <w:rsid w:val="00D76EF0"/>
    <w:rsid w:val="00DA19CA"/>
    <w:rsid w:val="00DD43D8"/>
    <w:rsid w:val="00E306EF"/>
    <w:rsid w:val="00E32504"/>
    <w:rsid w:val="00E42900"/>
    <w:rsid w:val="00E567D8"/>
    <w:rsid w:val="00E6718A"/>
    <w:rsid w:val="00E740DA"/>
    <w:rsid w:val="00E74973"/>
    <w:rsid w:val="00E95F92"/>
    <w:rsid w:val="00EA0391"/>
    <w:rsid w:val="00EC370F"/>
    <w:rsid w:val="00EC54D0"/>
    <w:rsid w:val="00ED16C2"/>
    <w:rsid w:val="00F0012D"/>
    <w:rsid w:val="00F1120C"/>
    <w:rsid w:val="00F12BA9"/>
    <w:rsid w:val="00F35C35"/>
    <w:rsid w:val="00F44CB5"/>
    <w:rsid w:val="00F80E5E"/>
    <w:rsid w:val="00F83829"/>
    <w:rsid w:val="00FB78A6"/>
    <w:rsid w:val="616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2DE0"/>
  <w15:chartTrackingRefBased/>
  <w15:docId w15:val="{8D1C8E49-BFD1-4276-8267-1DB6F8A9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2E"/>
    <w:pPr>
      <w:ind w:left="720"/>
      <w:contextualSpacing/>
    </w:pPr>
  </w:style>
  <w:style w:type="paragraph" w:customStyle="1" w:styleId="CT">
    <w:name w:val="CT"/>
    <w:rsid w:val="002105F9"/>
    <w:pPr>
      <w:spacing w:after="0" w:line="480" w:lineRule="exact"/>
      <w:jc w:val="right"/>
    </w:pPr>
    <w:rPr>
      <w:rFonts w:ascii="Formata Medium" w:eastAsia="Formata Medium" w:hAnsi="Formata Medium" w:cs="Times New Roman"/>
      <w:color w:val="788D5C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5D8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link w:val="Header"/>
    <w:uiPriority w:val="99"/>
    <w:rsid w:val="005265D8"/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unhideWhenUsed/>
    <w:rsid w:val="005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89293E65F04484159BAE2E250BD4" ma:contentTypeVersion="10" ma:contentTypeDescription="Create a new document." ma:contentTypeScope="" ma:versionID="9c967b4cbc34fd7617aca73c2327ab18">
  <xsd:schema xmlns:xsd="http://www.w3.org/2001/XMLSchema" xmlns:xs="http://www.w3.org/2001/XMLSchema" xmlns:p="http://schemas.microsoft.com/office/2006/metadata/properties" xmlns:ns2="696ba40c-e332-4760-8601-2c48b16b369c" xmlns:ns3="2aafe2a3-a516-4c16-a58f-6a160b56b908" targetNamespace="http://schemas.microsoft.com/office/2006/metadata/properties" ma:root="true" ma:fieldsID="3b3774c548ca9bf430ec255d13fcb305" ns2:_="" ns3:_="">
    <xsd:import namespace="696ba40c-e332-4760-8601-2c48b16b369c"/>
    <xsd:import namespace="2aafe2a3-a516-4c16-a58f-6a160b56b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a40c-e332-4760-8601-2c48b16b3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e2a3-a516-4c16-a58f-6a160b56b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14292-F764-4F94-8484-F0CE90FB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a40c-e332-4760-8601-2c48b16b369c"/>
    <ds:schemaRef ds:uri="2aafe2a3-a516-4c16-a58f-6a160b56b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12158-ECAB-40FF-BF58-8A7C7613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F7446-B8E8-43A9-8D5F-AD748A7B7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Erkfitz</dc:creator>
  <cp:keywords/>
  <dc:description/>
  <cp:lastModifiedBy>Rachel Guise</cp:lastModifiedBy>
  <cp:revision>14</cp:revision>
  <dcterms:created xsi:type="dcterms:W3CDTF">2019-04-12T19:53:00Z</dcterms:created>
  <dcterms:modified xsi:type="dcterms:W3CDTF">2019-07-22T17:58:00Z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0x01010088ED89293E65F04484159BAE2E250BD4</vt:lpwstr>
  </property>
</Properties>
</file>